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9D4EF" w14:textId="15D4DCFB" w:rsidR="009C292B" w:rsidRPr="009837DC" w:rsidRDefault="009C292B" w:rsidP="000F2BE3">
      <w:pPr>
        <w:pStyle w:val="paragraph"/>
        <w:spacing w:before="0" w:beforeAutospacing="0" w:after="0" w:afterAutospacing="0"/>
        <w:textAlignment w:val="baseline"/>
        <w:rPr>
          <w:rFonts w:ascii="Trebuchet MS" w:hAnsi="Trebuchet MS" w:cs="Segoe UI"/>
          <w:color w:val="000000"/>
          <w:sz w:val="28"/>
          <w:szCs w:val="28"/>
        </w:rPr>
      </w:pPr>
      <w:r w:rsidRPr="009837DC">
        <w:rPr>
          <w:rStyle w:val="normaltextrun"/>
          <w:rFonts w:ascii="Trebuchet MS" w:hAnsi="Trebuchet MS" w:cs="Segoe UI"/>
          <w:b/>
          <w:bCs/>
          <w:color w:val="000000"/>
          <w:sz w:val="28"/>
          <w:szCs w:val="28"/>
        </w:rPr>
        <w:t xml:space="preserve">National Officer for </w:t>
      </w:r>
      <w:r w:rsidR="009837DC">
        <w:rPr>
          <w:rStyle w:val="normaltextrun"/>
          <w:rFonts w:ascii="Trebuchet MS" w:hAnsi="Trebuchet MS" w:cs="Segoe UI"/>
          <w:b/>
          <w:bCs/>
          <w:color w:val="000000"/>
          <w:sz w:val="28"/>
          <w:szCs w:val="28"/>
        </w:rPr>
        <w:t>Cymru/</w:t>
      </w:r>
      <w:r w:rsidRPr="009837DC">
        <w:rPr>
          <w:rStyle w:val="normaltextrun"/>
          <w:rFonts w:ascii="Trebuchet MS" w:hAnsi="Trebuchet MS" w:cs="Segoe UI"/>
          <w:b/>
          <w:bCs/>
          <w:color w:val="000000"/>
          <w:sz w:val="28"/>
          <w:szCs w:val="28"/>
        </w:rPr>
        <w:t xml:space="preserve">Wales – </w:t>
      </w:r>
      <w:r w:rsidR="000F2BE3" w:rsidRPr="009837DC">
        <w:rPr>
          <w:rStyle w:val="normaltextrun"/>
          <w:rFonts w:ascii="Trebuchet MS" w:hAnsi="Trebuchet MS" w:cs="Segoe UI"/>
          <w:b/>
          <w:bCs/>
          <w:color w:val="000000"/>
          <w:sz w:val="28"/>
          <w:szCs w:val="28"/>
        </w:rPr>
        <w:t>Job Description and Person Specification</w:t>
      </w:r>
      <w:r w:rsidRPr="009837DC">
        <w:rPr>
          <w:rStyle w:val="normaltextrun"/>
          <w:rFonts w:ascii="Trebuchet MS" w:hAnsi="Trebuchet MS" w:cs="Segoe UI"/>
          <w:b/>
          <w:bCs/>
          <w:color w:val="000000"/>
          <w:sz w:val="28"/>
          <w:szCs w:val="28"/>
        </w:rPr>
        <w:t xml:space="preserve"> </w:t>
      </w:r>
    </w:p>
    <w:p w14:paraId="07FA7B6B" w14:textId="77777777" w:rsidR="009C292B" w:rsidRPr="009837DC" w:rsidRDefault="009C292B" w:rsidP="009837DC">
      <w:pPr>
        <w:spacing w:after="0"/>
        <w:rPr>
          <w:rFonts w:ascii="Trebuchet MS" w:hAnsi="Trebuchet MS"/>
          <w:sz w:val="24"/>
          <w:szCs w:val="24"/>
        </w:rPr>
      </w:pPr>
    </w:p>
    <w:p w14:paraId="17B678D8" w14:textId="77777777" w:rsidR="000F2BE3" w:rsidRPr="000F2BE3" w:rsidRDefault="000F2BE3" w:rsidP="000F2BE3">
      <w:pPr>
        <w:spacing w:after="0"/>
        <w:rPr>
          <w:rFonts w:ascii="Trebuchet MS" w:eastAsia="Times New Roman" w:hAnsi="Trebuchet MS" w:cs="Times New Roman"/>
          <w:sz w:val="24"/>
          <w:szCs w:val="24"/>
        </w:rPr>
      </w:pPr>
      <w:r w:rsidRPr="000F2BE3">
        <w:rPr>
          <w:rFonts w:ascii="Trebuchet MS" w:eastAsia="Times New Roman" w:hAnsi="Trebuchet MS" w:cs="Times New Roman"/>
          <w:b/>
          <w:bCs/>
          <w:sz w:val="24"/>
          <w:szCs w:val="24"/>
        </w:rPr>
        <w:t>Responsible to</w:t>
      </w:r>
      <w:r w:rsidRPr="000F2BE3">
        <w:rPr>
          <w:rFonts w:ascii="Trebuchet MS" w:eastAsia="Times New Roman" w:hAnsi="Trebuchet MS" w:cs="Times New Roman"/>
          <w:sz w:val="24"/>
          <w:szCs w:val="24"/>
        </w:rPr>
        <w:t>: Assistant General Secretary</w:t>
      </w:r>
    </w:p>
    <w:p w14:paraId="4E46BDA6" w14:textId="77777777" w:rsidR="000F2BE3" w:rsidRPr="000F2BE3" w:rsidRDefault="000F2BE3" w:rsidP="000F2BE3">
      <w:pPr>
        <w:spacing w:after="0"/>
        <w:rPr>
          <w:rFonts w:ascii="Trebuchet MS" w:eastAsia="Times New Roman" w:hAnsi="Trebuchet MS" w:cs="Times New Roman"/>
          <w:b/>
          <w:bCs/>
          <w:sz w:val="24"/>
          <w:szCs w:val="24"/>
        </w:rPr>
      </w:pPr>
      <w:r w:rsidRPr="000F2BE3">
        <w:rPr>
          <w:rFonts w:ascii="Trebuchet MS" w:eastAsia="Times New Roman" w:hAnsi="Trebuchet MS" w:cs="Times New Roman"/>
          <w:sz w:val="24"/>
          <w:szCs w:val="24"/>
        </w:rPr>
        <w:t xml:space="preserve"> </w:t>
      </w:r>
    </w:p>
    <w:p w14:paraId="0AE67894" w14:textId="77777777" w:rsidR="000F2BE3" w:rsidRPr="000F2BE3" w:rsidRDefault="000F2BE3" w:rsidP="000F2BE3">
      <w:pPr>
        <w:spacing w:after="0"/>
        <w:rPr>
          <w:rFonts w:ascii="Trebuchet MS" w:eastAsia="Times New Roman" w:hAnsi="Trebuchet MS" w:cs="Times New Roman"/>
          <w:sz w:val="24"/>
          <w:szCs w:val="24"/>
        </w:rPr>
      </w:pPr>
      <w:r w:rsidRPr="000F2BE3">
        <w:rPr>
          <w:rFonts w:ascii="Trebuchet MS" w:eastAsia="Times New Roman" w:hAnsi="Trebuchet MS" w:cs="Times New Roman"/>
          <w:b/>
          <w:bCs/>
          <w:sz w:val="24"/>
          <w:szCs w:val="24"/>
        </w:rPr>
        <w:t>Hours</w:t>
      </w:r>
      <w:r w:rsidRPr="000F2BE3">
        <w:rPr>
          <w:rFonts w:ascii="Trebuchet MS" w:eastAsia="Times New Roman" w:hAnsi="Trebuchet MS" w:cs="Times New Roman"/>
          <w:sz w:val="24"/>
          <w:szCs w:val="24"/>
        </w:rPr>
        <w:t xml:space="preserve">: 35 hours per week to be worked flexibly </w:t>
      </w:r>
    </w:p>
    <w:p w14:paraId="46AC6F20" w14:textId="77777777" w:rsidR="000F2BE3" w:rsidRPr="000F2BE3" w:rsidRDefault="000F2BE3" w:rsidP="000F2BE3">
      <w:pPr>
        <w:spacing w:after="0"/>
        <w:rPr>
          <w:rFonts w:ascii="Trebuchet MS" w:hAnsi="Trebuchet MS"/>
          <w:sz w:val="24"/>
          <w:szCs w:val="24"/>
        </w:rPr>
      </w:pPr>
    </w:p>
    <w:p w14:paraId="603002A7" w14:textId="77777777" w:rsidR="000F2BE3" w:rsidRPr="000F2BE3" w:rsidRDefault="000F2BE3" w:rsidP="000F2BE3">
      <w:pPr>
        <w:spacing w:after="0"/>
        <w:rPr>
          <w:rFonts w:ascii="Trebuchet MS" w:eastAsia="Times New Roman" w:hAnsi="Trebuchet MS" w:cs="Times New Roman"/>
          <w:sz w:val="24"/>
          <w:szCs w:val="24"/>
        </w:rPr>
      </w:pPr>
      <w:r w:rsidRPr="000F2BE3">
        <w:rPr>
          <w:rFonts w:ascii="Trebuchet MS" w:eastAsia="Times New Roman" w:hAnsi="Trebuchet MS" w:cs="Times New Roman"/>
          <w:b/>
          <w:bCs/>
          <w:sz w:val="24"/>
          <w:szCs w:val="24"/>
        </w:rPr>
        <w:t>Salary range</w:t>
      </w:r>
      <w:r w:rsidRPr="000F2BE3">
        <w:rPr>
          <w:rFonts w:ascii="Trebuchet MS" w:eastAsia="Times New Roman" w:hAnsi="Trebuchet MS" w:cs="Times New Roman"/>
          <w:sz w:val="24"/>
          <w:szCs w:val="24"/>
        </w:rPr>
        <w:t xml:space="preserve">: £53k - 67k </w:t>
      </w:r>
    </w:p>
    <w:p w14:paraId="2CE2AD51" w14:textId="77777777" w:rsidR="000F2BE3" w:rsidRPr="000F2BE3" w:rsidRDefault="000F2BE3" w:rsidP="000F2BE3">
      <w:pPr>
        <w:spacing w:after="0"/>
        <w:rPr>
          <w:rFonts w:ascii="Trebuchet MS" w:hAnsi="Trebuchet MS"/>
          <w:sz w:val="24"/>
          <w:szCs w:val="24"/>
        </w:rPr>
      </w:pPr>
    </w:p>
    <w:p w14:paraId="0F1FBE71" w14:textId="77777777" w:rsidR="000F2BE3" w:rsidRPr="000F2BE3" w:rsidRDefault="000F2BE3" w:rsidP="000F2BE3">
      <w:pPr>
        <w:spacing w:after="0"/>
        <w:rPr>
          <w:rFonts w:ascii="Trebuchet MS" w:eastAsia="Times New Roman" w:hAnsi="Trebuchet MS" w:cs="Times New Roman"/>
          <w:sz w:val="24"/>
          <w:szCs w:val="24"/>
        </w:rPr>
      </w:pPr>
      <w:r w:rsidRPr="000F2BE3">
        <w:rPr>
          <w:rFonts w:ascii="Trebuchet MS" w:eastAsia="Times New Roman" w:hAnsi="Trebuchet MS" w:cs="Times New Roman"/>
          <w:b/>
          <w:bCs/>
          <w:sz w:val="24"/>
          <w:szCs w:val="24"/>
        </w:rPr>
        <w:t>Pension</w:t>
      </w:r>
      <w:r w:rsidRPr="000F2BE3">
        <w:rPr>
          <w:rFonts w:ascii="Trebuchet MS" w:eastAsia="Times New Roman" w:hAnsi="Trebuchet MS" w:cs="Times New Roman"/>
          <w:sz w:val="24"/>
          <w:szCs w:val="24"/>
        </w:rPr>
        <w:t xml:space="preserve">: Good quality defined benefit career average pension scheme </w:t>
      </w:r>
    </w:p>
    <w:p w14:paraId="4FD9A980" w14:textId="77777777" w:rsidR="000F2BE3" w:rsidRPr="000F2BE3" w:rsidRDefault="000F2BE3" w:rsidP="000F2BE3">
      <w:pPr>
        <w:spacing w:after="0"/>
        <w:rPr>
          <w:rFonts w:ascii="Trebuchet MS" w:hAnsi="Trebuchet MS"/>
          <w:sz w:val="24"/>
          <w:szCs w:val="24"/>
        </w:rPr>
      </w:pPr>
    </w:p>
    <w:p w14:paraId="6C487308" w14:textId="77777777" w:rsidR="000F2BE3" w:rsidRPr="000F2BE3" w:rsidRDefault="000F2BE3" w:rsidP="000F2BE3">
      <w:pPr>
        <w:spacing w:after="0"/>
        <w:rPr>
          <w:rFonts w:ascii="Trebuchet MS" w:hAnsi="Trebuchet MS"/>
          <w:sz w:val="24"/>
          <w:szCs w:val="24"/>
        </w:rPr>
      </w:pPr>
      <w:r w:rsidRPr="000F2BE3">
        <w:rPr>
          <w:rFonts w:ascii="Trebuchet MS" w:eastAsia="Times New Roman" w:hAnsi="Trebuchet MS" w:cs="Times New Roman"/>
          <w:b/>
          <w:bCs/>
          <w:sz w:val="24"/>
          <w:szCs w:val="24"/>
        </w:rPr>
        <w:t>Location</w:t>
      </w:r>
      <w:r w:rsidRPr="000F2BE3">
        <w:rPr>
          <w:rFonts w:ascii="Trebuchet MS" w:eastAsia="Times New Roman" w:hAnsi="Trebuchet MS" w:cs="Times New Roman"/>
          <w:sz w:val="24"/>
          <w:szCs w:val="24"/>
        </w:rPr>
        <w:t xml:space="preserve">: FDA Cardiff Office with hybrid working provision, but there is a clear expectation for national officers to attend offices (including FDA HQ in London Bridge) on a regular basis for team or other meetings/collaboration and you will be expected to undertake face to face meetings and work with members, branches and employers which can be in a range of locations. </w:t>
      </w:r>
    </w:p>
    <w:p w14:paraId="3574B898" w14:textId="77777777" w:rsidR="000F2BE3" w:rsidRPr="009837DC" w:rsidRDefault="000F2BE3" w:rsidP="009837DC">
      <w:pPr>
        <w:spacing w:after="0"/>
        <w:rPr>
          <w:rFonts w:ascii="Trebuchet MS" w:hAnsi="Trebuchet MS"/>
          <w:sz w:val="24"/>
          <w:szCs w:val="24"/>
        </w:rPr>
      </w:pPr>
    </w:p>
    <w:p w14:paraId="2F5D59E4" w14:textId="77777777" w:rsidR="009C292B" w:rsidRPr="009837DC" w:rsidRDefault="009C292B" w:rsidP="009837DC">
      <w:pPr>
        <w:spacing w:after="0"/>
        <w:rPr>
          <w:rFonts w:ascii="Trebuchet MS" w:hAnsi="Trebuchet MS"/>
          <w:b/>
          <w:bCs/>
          <w:sz w:val="24"/>
          <w:szCs w:val="24"/>
        </w:rPr>
      </w:pPr>
      <w:r w:rsidRPr="009837DC">
        <w:rPr>
          <w:rFonts w:ascii="Trebuchet MS" w:eastAsia="Times New Roman" w:hAnsi="Trebuchet MS" w:cs="Times New Roman"/>
          <w:b/>
          <w:bCs/>
          <w:color w:val="000000" w:themeColor="text1"/>
          <w:sz w:val="24"/>
          <w:szCs w:val="24"/>
        </w:rPr>
        <w:t>About the FDA</w:t>
      </w:r>
    </w:p>
    <w:p w14:paraId="7BB16FEF" w14:textId="77777777" w:rsidR="000F2BE3" w:rsidRPr="00807299" w:rsidRDefault="000F2BE3" w:rsidP="000F2BE3">
      <w:pPr>
        <w:pStyle w:val="NoSpacing"/>
        <w:rPr>
          <w:rFonts w:ascii="Trebuchet MS" w:eastAsia="Trebuchet MS" w:hAnsi="Trebuchet MS" w:cs="Trebuchet MS"/>
          <w:sz w:val="24"/>
          <w:szCs w:val="24"/>
        </w:rPr>
      </w:pPr>
      <w:r w:rsidRPr="00807299">
        <w:rPr>
          <w:rFonts w:ascii="Trebuchet MS" w:hAnsi="Trebuchet MS"/>
          <w:sz w:val="24"/>
          <w:szCs w:val="24"/>
        </w:rPr>
        <w:t>For over a century the FDA has been a strong, pragmatic trade union representing public sector leaders and professionals working in the civil service and parliaments across the UK. The FDA is not party-political and seeks to improve members’ working lives and the public services they deliver through negotiating and campaigning.</w:t>
      </w:r>
      <w:r w:rsidRPr="00807299">
        <w:rPr>
          <w:rFonts w:ascii="Trebuchet MS" w:eastAsia="Trebuchet MS" w:hAnsi="Trebuchet MS" w:cs="Trebuchet MS"/>
          <w:sz w:val="24"/>
          <w:szCs w:val="24"/>
        </w:rPr>
        <w:t xml:space="preserve"> We act as a powerful voice for public services and the people who deliver them, with an influential membership of more than 22,000 senior managers, policy advisors, diplomats, tax professionals, economists, solicitors, prosecutors and other professionals working across government and the NHS. </w:t>
      </w:r>
    </w:p>
    <w:p w14:paraId="612018DC" w14:textId="77777777" w:rsidR="000F2BE3" w:rsidRPr="00807299" w:rsidRDefault="000F2BE3" w:rsidP="000F2BE3">
      <w:pPr>
        <w:pStyle w:val="NoSpacing"/>
        <w:rPr>
          <w:rFonts w:ascii="Trebuchet MS" w:eastAsia="Trebuchet MS" w:hAnsi="Trebuchet MS" w:cs="Trebuchet MS"/>
          <w:sz w:val="24"/>
          <w:szCs w:val="24"/>
        </w:rPr>
      </w:pPr>
    </w:p>
    <w:p w14:paraId="2766A5A3" w14:textId="3B6955BE" w:rsidR="000F2BE3" w:rsidRPr="00807299" w:rsidRDefault="000F2BE3" w:rsidP="000F2BE3">
      <w:pPr>
        <w:pStyle w:val="NoSpacing"/>
        <w:rPr>
          <w:rFonts w:ascii="Trebuchet MS" w:hAnsi="Trebuchet MS"/>
          <w:sz w:val="24"/>
          <w:szCs w:val="24"/>
        </w:rPr>
      </w:pPr>
      <w:r w:rsidRPr="00807299">
        <w:rPr>
          <w:rFonts w:ascii="Trebuchet MS" w:hAnsi="Trebuchet MS"/>
          <w:sz w:val="24"/>
          <w:szCs w:val="24"/>
        </w:rPr>
        <w:t xml:space="preserve">This is a great time to become a part of the FDA. We are a growing, exciting and vibrant union with many different opportunities to improve the working lives of FDA members. Whether that’s defending civil servants against attacks on their impartiality, leading the campaign for an independent complaints process for dealing with </w:t>
      </w:r>
      <w:r w:rsidR="00CC4250">
        <w:rPr>
          <w:rFonts w:ascii="Trebuchet MS" w:hAnsi="Trebuchet MS"/>
          <w:sz w:val="24"/>
          <w:szCs w:val="24"/>
        </w:rPr>
        <w:t>M</w:t>
      </w:r>
      <w:r w:rsidRPr="00807299">
        <w:rPr>
          <w:rFonts w:ascii="Trebuchet MS" w:hAnsi="Trebuchet MS"/>
          <w:sz w:val="24"/>
          <w:szCs w:val="24"/>
        </w:rPr>
        <w:t>inisterial misconduct or campaigning to improve pay outcomes for key public servants.</w:t>
      </w:r>
    </w:p>
    <w:p w14:paraId="6435DC6F" w14:textId="77777777" w:rsidR="000F2BE3" w:rsidRPr="009837DC" w:rsidRDefault="000F2BE3" w:rsidP="009837DC">
      <w:pPr>
        <w:spacing w:after="0"/>
        <w:rPr>
          <w:rFonts w:ascii="Trebuchet MS" w:eastAsia="Times New Roman" w:hAnsi="Trebuchet MS" w:cs="Times New Roman"/>
          <w:color w:val="000000" w:themeColor="text1"/>
          <w:sz w:val="24"/>
          <w:szCs w:val="24"/>
        </w:rPr>
      </w:pPr>
    </w:p>
    <w:p w14:paraId="64C3DD18" w14:textId="4066347B" w:rsidR="009C292B" w:rsidRPr="009837DC" w:rsidRDefault="009C292B" w:rsidP="009837DC">
      <w:pPr>
        <w:spacing w:after="0"/>
        <w:rPr>
          <w:rFonts w:ascii="Trebuchet MS" w:eastAsia="Times New Roman" w:hAnsi="Trebuchet MS" w:cs="Times New Roman"/>
          <w:color w:val="000000" w:themeColor="text1"/>
          <w:sz w:val="24"/>
          <w:szCs w:val="24"/>
        </w:rPr>
      </w:pPr>
      <w:r w:rsidRPr="009837DC">
        <w:rPr>
          <w:rFonts w:ascii="Trebuchet MS" w:eastAsia="Times New Roman" w:hAnsi="Trebuchet MS" w:cs="Times New Roman"/>
          <w:color w:val="000000" w:themeColor="text1"/>
          <w:sz w:val="24"/>
          <w:szCs w:val="24"/>
        </w:rPr>
        <w:t xml:space="preserve">Further information on our work and current activities can be found on the FDA website at </w:t>
      </w:r>
      <w:hyperlink>
        <w:r w:rsidRPr="009837DC">
          <w:rPr>
            <w:rStyle w:val="Hyperlink"/>
            <w:rFonts w:ascii="Trebuchet MS" w:eastAsia="Times New Roman" w:hAnsi="Trebuchet MS" w:cs="Times New Roman"/>
            <w:sz w:val="24"/>
            <w:szCs w:val="24"/>
          </w:rPr>
          <w:t>www.fda.org.uk</w:t>
        </w:r>
      </w:hyperlink>
      <w:r w:rsidR="00CC4250">
        <w:rPr>
          <w:rFonts w:ascii="Trebuchet MS" w:eastAsia="Times New Roman" w:hAnsi="Trebuchet MS" w:cs="Times New Roman"/>
          <w:color w:val="000000" w:themeColor="text1"/>
          <w:sz w:val="24"/>
          <w:szCs w:val="24"/>
        </w:rPr>
        <w:t>,</w:t>
      </w:r>
      <w:r w:rsidRPr="009837DC">
        <w:rPr>
          <w:rFonts w:ascii="Trebuchet MS" w:eastAsia="Times New Roman" w:hAnsi="Trebuchet MS" w:cs="Times New Roman"/>
          <w:color w:val="000000" w:themeColor="text1"/>
          <w:sz w:val="24"/>
          <w:szCs w:val="24"/>
        </w:rPr>
        <w:t xml:space="preserve"> on our Twitter feed @FDA_Union or on the General Secretary, Dave Penman’s Twitter feed @FDAGenSec.</w:t>
      </w:r>
    </w:p>
    <w:p w14:paraId="60A690ED" w14:textId="77777777" w:rsidR="000F2BE3" w:rsidRPr="009837DC" w:rsidRDefault="000F2BE3" w:rsidP="009837DC">
      <w:pPr>
        <w:spacing w:after="0"/>
        <w:rPr>
          <w:rFonts w:ascii="Trebuchet MS" w:hAnsi="Trebuchet MS"/>
          <w:sz w:val="24"/>
          <w:szCs w:val="24"/>
        </w:rPr>
      </w:pPr>
    </w:p>
    <w:p w14:paraId="1ACFF6E0" w14:textId="45932D94" w:rsidR="000F2BE3" w:rsidRDefault="000F2BE3" w:rsidP="000F2BE3">
      <w:pPr>
        <w:spacing w:after="0"/>
        <w:rPr>
          <w:rFonts w:ascii="Trebuchet MS" w:eastAsia="Times New Roman" w:hAnsi="Trebuchet MS" w:cs="Times New Roman"/>
          <w:b/>
          <w:bCs/>
          <w:color w:val="000000" w:themeColor="text1"/>
          <w:sz w:val="24"/>
          <w:szCs w:val="24"/>
          <w:u w:val="single"/>
        </w:rPr>
      </w:pPr>
      <w:r w:rsidRPr="009837DC">
        <w:rPr>
          <w:rFonts w:ascii="Trebuchet MS" w:eastAsia="Times New Roman" w:hAnsi="Trebuchet MS" w:cs="Times New Roman"/>
          <w:b/>
          <w:bCs/>
          <w:color w:val="000000" w:themeColor="text1"/>
          <w:sz w:val="24"/>
          <w:szCs w:val="24"/>
          <w:u w:val="single"/>
        </w:rPr>
        <w:t>Job Description</w:t>
      </w:r>
    </w:p>
    <w:p w14:paraId="67988C9F" w14:textId="77777777" w:rsidR="00A3182B" w:rsidRDefault="00A3182B" w:rsidP="000F2BE3">
      <w:pPr>
        <w:spacing w:after="0"/>
        <w:rPr>
          <w:rFonts w:ascii="Trebuchet MS" w:hAnsi="Trebuchet MS"/>
          <w:b/>
          <w:bCs/>
          <w:sz w:val="24"/>
          <w:szCs w:val="24"/>
        </w:rPr>
      </w:pPr>
    </w:p>
    <w:p w14:paraId="522FD94E" w14:textId="09A7D981" w:rsidR="0094767E" w:rsidRPr="009837DC" w:rsidRDefault="0094767E" w:rsidP="000F2BE3">
      <w:pPr>
        <w:spacing w:after="0"/>
        <w:rPr>
          <w:rFonts w:ascii="Trebuchet MS" w:hAnsi="Trebuchet MS"/>
          <w:b/>
          <w:bCs/>
          <w:sz w:val="24"/>
          <w:szCs w:val="24"/>
        </w:rPr>
      </w:pPr>
      <w:r w:rsidRPr="009837DC">
        <w:rPr>
          <w:rFonts w:ascii="Trebuchet MS" w:hAnsi="Trebuchet MS"/>
          <w:b/>
          <w:bCs/>
          <w:sz w:val="24"/>
          <w:szCs w:val="24"/>
        </w:rPr>
        <w:t>Your role</w:t>
      </w:r>
    </w:p>
    <w:p w14:paraId="7C1BAD11" w14:textId="75623F87" w:rsidR="009C292B" w:rsidRPr="009837DC" w:rsidRDefault="000F2BE3" w:rsidP="009837DC">
      <w:pPr>
        <w:spacing w:after="0"/>
        <w:rPr>
          <w:rFonts w:ascii="Trebuchet MS" w:hAnsi="Trebuchet MS"/>
          <w:sz w:val="24"/>
          <w:szCs w:val="24"/>
        </w:rPr>
      </w:pPr>
      <w:r>
        <w:rPr>
          <w:rFonts w:ascii="Trebuchet MS" w:hAnsi="Trebuchet MS"/>
          <w:sz w:val="24"/>
          <w:szCs w:val="24"/>
        </w:rPr>
        <w:t xml:space="preserve">The </w:t>
      </w:r>
      <w:r w:rsidR="009C292B" w:rsidRPr="009837DC">
        <w:rPr>
          <w:rFonts w:ascii="Trebuchet MS" w:hAnsi="Trebuchet MS"/>
          <w:sz w:val="24"/>
          <w:szCs w:val="24"/>
        </w:rPr>
        <w:t>FDA is the fastest growing union in the UK. We pride ourselves on providing excellence in individual member representation; a pragmatic voice in both central and local negotiations; a strong voice defending the impartiality, integrity and professionalism of civil servants</w:t>
      </w:r>
      <w:r>
        <w:rPr>
          <w:rFonts w:ascii="Trebuchet MS" w:hAnsi="Trebuchet MS"/>
          <w:sz w:val="24"/>
          <w:szCs w:val="24"/>
        </w:rPr>
        <w:t>;</w:t>
      </w:r>
      <w:r w:rsidR="009C292B" w:rsidRPr="009837DC">
        <w:rPr>
          <w:rFonts w:ascii="Trebuchet MS" w:hAnsi="Trebuchet MS"/>
          <w:sz w:val="24"/>
          <w:szCs w:val="24"/>
        </w:rPr>
        <w:t xml:space="preserve"> and providing career development and support for members. Each national officer has a balanced pitch made up of a number of employers and/or specialist areas. </w:t>
      </w:r>
      <w:r>
        <w:rPr>
          <w:rFonts w:ascii="Trebuchet MS" w:hAnsi="Trebuchet MS"/>
          <w:sz w:val="24"/>
          <w:szCs w:val="24"/>
        </w:rPr>
        <w:t>N</w:t>
      </w:r>
      <w:r w:rsidR="009C292B" w:rsidRPr="009837DC">
        <w:rPr>
          <w:rFonts w:ascii="Trebuchet MS" w:hAnsi="Trebuchet MS"/>
          <w:sz w:val="24"/>
          <w:szCs w:val="24"/>
        </w:rPr>
        <w:t>ational officer</w:t>
      </w:r>
      <w:r>
        <w:rPr>
          <w:rFonts w:ascii="Trebuchet MS" w:hAnsi="Trebuchet MS"/>
          <w:sz w:val="24"/>
          <w:szCs w:val="24"/>
        </w:rPr>
        <w:t>s</w:t>
      </w:r>
      <w:r w:rsidR="009C292B" w:rsidRPr="009837DC">
        <w:rPr>
          <w:rFonts w:ascii="Trebuchet MS" w:hAnsi="Trebuchet MS"/>
          <w:sz w:val="24"/>
          <w:szCs w:val="24"/>
        </w:rPr>
        <w:t xml:space="preserve"> ha</w:t>
      </w:r>
      <w:r>
        <w:rPr>
          <w:rFonts w:ascii="Trebuchet MS" w:hAnsi="Trebuchet MS"/>
          <w:sz w:val="24"/>
          <w:szCs w:val="24"/>
        </w:rPr>
        <w:t>ve</w:t>
      </w:r>
      <w:r w:rsidR="009C292B" w:rsidRPr="009837DC">
        <w:rPr>
          <w:rFonts w:ascii="Trebuchet MS" w:hAnsi="Trebuchet MS"/>
          <w:sz w:val="24"/>
          <w:szCs w:val="24"/>
        </w:rPr>
        <w:t xml:space="preserve"> a significant degree of </w:t>
      </w:r>
      <w:r w:rsidR="009C292B" w:rsidRPr="009837DC">
        <w:rPr>
          <w:rFonts w:ascii="Trebuchet MS" w:hAnsi="Trebuchet MS"/>
          <w:sz w:val="24"/>
          <w:szCs w:val="24"/>
        </w:rPr>
        <w:lastRenderedPageBreak/>
        <w:t xml:space="preserve">autonomy and </w:t>
      </w:r>
      <w:r>
        <w:rPr>
          <w:rFonts w:ascii="Trebuchet MS" w:hAnsi="Trebuchet MS"/>
          <w:sz w:val="24"/>
          <w:szCs w:val="24"/>
        </w:rPr>
        <w:t>are</w:t>
      </w:r>
      <w:r w:rsidR="009C292B" w:rsidRPr="009837DC">
        <w:rPr>
          <w:rFonts w:ascii="Trebuchet MS" w:hAnsi="Trebuchet MS"/>
          <w:sz w:val="24"/>
          <w:szCs w:val="24"/>
        </w:rPr>
        <w:t xml:space="preserve"> responsible for representation, negotiation and organising in their pitches. </w:t>
      </w:r>
    </w:p>
    <w:p w14:paraId="0B48E076" w14:textId="77777777" w:rsidR="000F2BE3" w:rsidRPr="009837DC" w:rsidRDefault="000F2BE3" w:rsidP="009837DC">
      <w:pPr>
        <w:spacing w:after="0"/>
        <w:rPr>
          <w:rFonts w:ascii="Trebuchet MS" w:hAnsi="Trebuchet MS"/>
          <w:sz w:val="24"/>
          <w:szCs w:val="24"/>
        </w:rPr>
      </w:pPr>
    </w:p>
    <w:p w14:paraId="4CCB59D7" w14:textId="05A2F472" w:rsidR="009C292B" w:rsidRPr="009837DC" w:rsidRDefault="009C292B" w:rsidP="009837DC">
      <w:pPr>
        <w:spacing w:after="0"/>
        <w:rPr>
          <w:rFonts w:ascii="Trebuchet MS" w:hAnsi="Trebuchet MS"/>
          <w:sz w:val="24"/>
          <w:szCs w:val="24"/>
        </w:rPr>
      </w:pPr>
      <w:r w:rsidRPr="009837DC">
        <w:rPr>
          <w:rFonts w:ascii="Trebuchet MS" w:hAnsi="Trebuchet MS"/>
          <w:sz w:val="24"/>
          <w:szCs w:val="24"/>
        </w:rPr>
        <w:t xml:space="preserve">The </w:t>
      </w:r>
      <w:r w:rsidR="000F2BE3">
        <w:rPr>
          <w:rFonts w:ascii="Trebuchet MS" w:hAnsi="Trebuchet MS"/>
          <w:sz w:val="24"/>
          <w:szCs w:val="24"/>
        </w:rPr>
        <w:t>N</w:t>
      </w:r>
      <w:r w:rsidRPr="009837DC">
        <w:rPr>
          <w:rFonts w:ascii="Trebuchet MS" w:hAnsi="Trebuchet MS"/>
          <w:sz w:val="24"/>
          <w:szCs w:val="24"/>
        </w:rPr>
        <w:t xml:space="preserve">ational </w:t>
      </w:r>
      <w:r w:rsidR="000F2BE3">
        <w:rPr>
          <w:rFonts w:ascii="Trebuchet MS" w:hAnsi="Trebuchet MS"/>
          <w:sz w:val="24"/>
          <w:szCs w:val="24"/>
        </w:rPr>
        <w:t>O</w:t>
      </w:r>
      <w:r w:rsidRPr="009837DC">
        <w:rPr>
          <w:rFonts w:ascii="Trebuchet MS" w:hAnsi="Trebuchet MS"/>
          <w:sz w:val="24"/>
          <w:szCs w:val="24"/>
        </w:rPr>
        <w:t xml:space="preserve">fficer for </w:t>
      </w:r>
      <w:r w:rsidR="002953B8">
        <w:rPr>
          <w:rFonts w:ascii="Trebuchet MS" w:hAnsi="Trebuchet MS"/>
          <w:sz w:val="24"/>
          <w:szCs w:val="24"/>
        </w:rPr>
        <w:t>Cymru/</w:t>
      </w:r>
      <w:r w:rsidRPr="009837DC">
        <w:rPr>
          <w:rFonts w:ascii="Trebuchet MS" w:hAnsi="Trebuchet MS"/>
          <w:sz w:val="24"/>
          <w:szCs w:val="24"/>
        </w:rPr>
        <w:t xml:space="preserve">Wales will have a balanced pitch made up of a number of employers/specialist areas both in Wales and </w:t>
      </w:r>
      <w:r w:rsidR="002953B8">
        <w:rPr>
          <w:rFonts w:ascii="Trebuchet MS" w:hAnsi="Trebuchet MS"/>
          <w:sz w:val="24"/>
          <w:szCs w:val="24"/>
        </w:rPr>
        <w:t>some UK civil service employers</w:t>
      </w:r>
      <w:r w:rsidRPr="009837DC">
        <w:rPr>
          <w:rFonts w:ascii="Trebuchet MS" w:hAnsi="Trebuchet MS"/>
          <w:sz w:val="24"/>
          <w:szCs w:val="24"/>
        </w:rPr>
        <w:t>. A key element of the role is to continue to build the union</w:t>
      </w:r>
      <w:r w:rsidR="0094767E">
        <w:rPr>
          <w:rFonts w:ascii="Trebuchet MS" w:hAnsi="Trebuchet MS"/>
          <w:sz w:val="24"/>
          <w:szCs w:val="24"/>
        </w:rPr>
        <w:t>’</w:t>
      </w:r>
      <w:r w:rsidRPr="009837DC">
        <w:rPr>
          <w:rFonts w:ascii="Trebuchet MS" w:hAnsi="Trebuchet MS"/>
          <w:sz w:val="24"/>
          <w:szCs w:val="24"/>
        </w:rPr>
        <w:t xml:space="preserve">s strength and profile within Wales. </w:t>
      </w:r>
      <w:r w:rsidR="0094767E" w:rsidRPr="00580B0E">
        <w:rPr>
          <w:rFonts w:ascii="Trebuchet MS" w:hAnsi="Trebuchet MS"/>
          <w:sz w:val="24"/>
          <w:szCs w:val="24"/>
        </w:rPr>
        <w:t xml:space="preserve">The FDA has membership within civil service employers in Wales including: Welsh Government, </w:t>
      </w:r>
      <w:r w:rsidR="00C13B5F">
        <w:rPr>
          <w:rFonts w:ascii="Trebuchet MS" w:hAnsi="Trebuchet MS"/>
          <w:sz w:val="24"/>
          <w:szCs w:val="24"/>
        </w:rPr>
        <w:t>the Senedd</w:t>
      </w:r>
      <w:r w:rsidR="0094767E" w:rsidRPr="00580B0E">
        <w:rPr>
          <w:rFonts w:ascii="Trebuchet MS" w:hAnsi="Trebuchet MS"/>
          <w:sz w:val="24"/>
          <w:szCs w:val="24"/>
        </w:rPr>
        <w:t>, Estyn, and</w:t>
      </w:r>
      <w:r w:rsidR="0094767E">
        <w:rPr>
          <w:rFonts w:ascii="Trebuchet MS" w:hAnsi="Trebuchet MS"/>
          <w:sz w:val="24"/>
          <w:szCs w:val="24"/>
        </w:rPr>
        <w:t xml:space="preserve"> </w:t>
      </w:r>
      <w:r w:rsidR="0094767E" w:rsidRPr="00580B0E">
        <w:rPr>
          <w:rFonts w:ascii="Trebuchet MS" w:hAnsi="Trebuchet MS"/>
          <w:sz w:val="24"/>
          <w:szCs w:val="24"/>
        </w:rPr>
        <w:t xml:space="preserve">Welsh museums and libraries as well as UK </w:t>
      </w:r>
      <w:r w:rsidR="002953B8">
        <w:rPr>
          <w:rFonts w:ascii="Trebuchet MS" w:hAnsi="Trebuchet MS"/>
          <w:sz w:val="24"/>
          <w:szCs w:val="24"/>
        </w:rPr>
        <w:t xml:space="preserve">civil service </w:t>
      </w:r>
      <w:r w:rsidR="0094767E" w:rsidRPr="00580B0E">
        <w:rPr>
          <w:rFonts w:ascii="Trebuchet MS" w:hAnsi="Trebuchet MS"/>
          <w:sz w:val="24"/>
          <w:szCs w:val="24"/>
        </w:rPr>
        <w:t xml:space="preserve">employers. </w:t>
      </w:r>
      <w:r w:rsidR="0094767E">
        <w:rPr>
          <w:rFonts w:ascii="Trebuchet MS" w:hAnsi="Trebuchet MS"/>
          <w:sz w:val="24"/>
          <w:szCs w:val="24"/>
        </w:rPr>
        <w:t>In addition to</w:t>
      </w:r>
      <w:r w:rsidR="0094767E" w:rsidRPr="00580B0E">
        <w:rPr>
          <w:rFonts w:ascii="Trebuchet MS" w:hAnsi="Trebuchet MS"/>
          <w:sz w:val="24"/>
          <w:szCs w:val="24"/>
        </w:rPr>
        <w:t xml:space="preserve"> being the public face of the union in Wales, the role will require the successful candidate to represent the FDA within the W</w:t>
      </w:r>
      <w:r w:rsidR="002D30D7">
        <w:rPr>
          <w:rFonts w:ascii="Trebuchet MS" w:hAnsi="Trebuchet MS"/>
          <w:sz w:val="24"/>
          <w:szCs w:val="24"/>
        </w:rPr>
        <w:t>ales</w:t>
      </w:r>
      <w:r w:rsidR="0094767E" w:rsidRPr="00580B0E">
        <w:rPr>
          <w:rFonts w:ascii="Trebuchet MS" w:hAnsi="Trebuchet MS"/>
          <w:sz w:val="24"/>
          <w:szCs w:val="24"/>
        </w:rPr>
        <w:t xml:space="preserve"> TUC General Council.</w:t>
      </w:r>
    </w:p>
    <w:p w14:paraId="5C588A1A" w14:textId="77777777" w:rsidR="000F2BE3" w:rsidRPr="009837DC" w:rsidRDefault="000F2BE3" w:rsidP="009837DC">
      <w:pPr>
        <w:spacing w:after="0"/>
        <w:rPr>
          <w:rFonts w:ascii="Trebuchet MS" w:hAnsi="Trebuchet MS"/>
          <w:sz w:val="24"/>
          <w:szCs w:val="24"/>
        </w:rPr>
      </w:pPr>
    </w:p>
    <w:p w14:paraId="30425FE7" w14:textId="68BF67E1" w:rsidR="009C292B" w:rsidRPr="009837DC" w:rsidRDefault="009C292B" w:rsidP="009837DC">
      <w:pPr>
        <w:spacing w:after="0"/>
        <w:rPr>
          <w:rFonts w:ascii="Trebuchet MS" w:hAnsi="Trebuchet MS" w:cs="Times New Roman"/>
          <w:sz w:val="24"/>
          <w:szCs w:val="24"/>
        </w:rPr>
      </w:pPr>
      <w:r w:rsidRPr="009837DC">
        <w:rPr>
          <w:rFonts w:ascii="Trebuchet MS" w:hAnsi="Trebuchet MS" w:cs="Times New Roman"/>
          <w:sz w:val="24"/>
          <w:szCs w:val="24"/>
        </w:rPr>
        <w:t xml:space="preserve">The post will be based at our office in Cardiff, Wales. You will be expected to travel and </w:t>
      </w:r>
      <w:r w:rsidRPr="009837DC">
        <w:rPr>
          <w:rFonts w:ascii="Trebuchet MS" w:eastAsia="Trebuchet MS" w:hAnsi="Trebuchet MS" w:cs="Trebuchet MS"/>
          <w:color w:val="000000" w:themeColor="text1"/>
          <w:sz w:val="24"/>
          <w:szCs w:val="24"/>
        </w:rPr>
        <w:t xml:space="preserve">the role does </w:t>
      </w:r>
      <w:r w:rsidRPr="009837DC">
        <w:rPr>
          <w:rFonts w:ascii="Trebuchet MS" w:hAnsi="Trebuchet MS" w:cs="Times New Roman"/>
          <w:sz w:val="24"/>
          <w:szCs w:val="24"/>
        </w:rPr>
        <w:t xml:space="preserve">occasionally </w:t>
      </w:r>
      <w:r w:rsidRPr="009837DC">
        <w:rPr>
          <w:rFonts w:ascii="Trebuchet MS" w:eastAsia="Trebuchet MS" w:hAnsi="Trebuchet MS" w:cs="Trebuchet MS"/>
          <w:color w:val="000000" w:themeColor="text1"/>
          <w:sz w:val="24"/>
          <w:szCs w:val="24"/>
        </w:rPr>
        <w:t>involve some travel throughout the UK</w:t>
      </w:r>
      <w:r w:rsidRPr="009837DC">
        <w:rPr>
          <w:rFonts w:ascii="Trebuchet MS" w:hAnsi="Trebuchet MS" w:cs="Times New Roman"/>
          <w:sz w:val="24"/>
          <w:szCs w:val="24"/>
        </w:rPr>
        <w:t>. T</w:t>
      </w:r>
      <w:r w:rsidRPr="009837DC">
        <w:rPr>
          <w:rFonts w:ascii="Trebuchet MS" w:eastAsia="Times New Roman" w:hAnsi="Trebuchet MS" w:cs="Times New Roman"/>
          <w:sz w:val="24"/>
          <w:szCs w:val="24"/>
        </w:rPr>
        <w:t xml:space="preserve">he union operates a hybrid working approach, which enables national officers to work from home but there </w:t>
      </w:r>
      <w:r w:rsidR="0094767E">
        <w:rPr>
          <w:rFonts w:ascii="Trebuchet MS" w:eastAsia="Times New Roman" w:hAnsi="Trebuchet MS" w:cs="Times New Roman"/>
          <w:sz w:val="24"/>
          <w:szCs w:val="24"/>
        </w:rPr>
        <w:t>will be</w:t>
      </w:r>
      <w:r w:rsidRPr="009837DC">
        <w:rPr>
          <w:rFonts w:ascii="Trebuchet MS" w:eastAsia="Times New Roman" w:hAnsi="Trebuchet MS" w:cs="Times New Roman"/>
          <w:sz w:val="24"/>
          <w:szCs w:val="24"/>
        </w:rPr>
        <w:t xml:space="preserve"> a clear expectation for the</w:t>
      </w:r>
      <w:r w:rsidR="0094767E">
        <w:rPr>
          <w:rFonts w:ascii="Trebuchet MS" w:eastAsia="Times New Roman" w:hAnsi="Trebuchet MS" w:cs="Times New Roman"/>
          <w:sz w:val="24"/>
          <w:szCs w:val="24"/>
        </w:rPr>
        <w:t xml:space="preserve"> successful candidate</w:t>
      </w:r>
      <w:r w:rsidRPr="009837DC">
        <w:rPr>
          <w:rFonts w:ascii="Trebuchet MS" w:eastAsia="Times New Roman" w:hAnsi="Trebuchet MS" w:cs="Times New Roman"/>
          <w:sz w:val="24"/>
          <w:szCs w:val="24"/>
        </w:rPr>
        <w:t xml:space="preserve"> to attend the FDA office in Cardiff on a regular basis to undertake face to face meetings</w:t>
      </w:r>
      <w:r w:rsidR="0094767E">
        <w:rPr>
          <w:rFonts w:ascii="Trebuchet MS" w:eastAsia="Times New Roman" w:hAnsi="Trebuchet MS" w:cs="Times New Roman"/>
          <w:sz w:val="24"/>
          <w:szCs w:val="24"/>
        </w:rPr>
        <w:t>. There will also be a requirement for some</w:t>
      </w:r>
      <w:r w:rsidRPr="009837DC">
        <w:rPr>
          <w:rFonts w:ascii="Trebuchet MS" w:eastAsia="Times New Roman" w:hAnsi="Trebuchet MS" w:cs="Times New Roman"/>
          <w:sz w:val="24"/>
          <w:szCs w:val="24"/>
        </w:rPr>
        <w:t xml:space="preserve"> travel to meet with and work with members, branches and employers in a range of locations including outside </w:t>
      </w:r>
      <w:r w:rsidR="0094767E">
        <w:rPr>
          <w:rFonts w:ascii="Trebuchet MS" w:eastAsia="Times New Roman" w:hAnsi="Trebuchet MS" w:cs="Times New Roman"/>
          <w:sz w:val="24"/>
          <w:szCs w:val="24"/>
        </w:rPr>
        <w:t xml:space="preserve">of </w:t>
      </w:r>
      <w:r w:rsidRPr="009837DC">
        <w:rPr>
          <w:rFonts w:ascii="Trebuchet MS" w:eastAsia="Times New Roman" w:hAnsi="Trebuchet MS" w:cs="Times New Roman"/>
          <w:sz w:val="24"/>
          <w:szCs w:val="24"/>
        </w:rPr>
        <w:t xml:space="preserve">Wales. Travel </w:t>
      </w:r>
      <w:r w:rsidR="0094767E">
        <w:rPr>
          <w:rFonts w:ascii="Trebuchet MS" w:eastAsia="Times New Roman" w:hAnsi="Trebuchet MS" w:cs="Times New Roman"/>
          <w:sz w:val="24"/>
          <w:szCs w:val="24"/>
        </w:rPr>
        <w:t xml:space="preserve">to the </w:t>
      </w:r>
      <w:r w:rsidRPr="009837DC">
        <w:rPr>
          <w:rFonts w:ascii="Trebuchet MS" w:eastAsia="Times New Roman" w:hAnsi="Trebuchet MS" w:cs="Times New Roman"/>
          <w:sz w:val="24"/>
          <w:szCs w:val="24"/>
        </w:rPr>
        <w:t xml:space="preserve">FDA HQ in London Bridge is also expected for our national officer team meetings or other staff meetings/collaboration. This </w:t>
      </w:r>
      <w:r w:rsidR="0094767E">
        <w:rPr>
          <w:rFonts w:ascii="Trebuchet MS" w:eastAsia="Times New Roman" w:hAnsi="Trebuchet MS" w:cs="Times New Roman"/>
          <w:sz w:val="24"/>
          <w:szCs w:val="24"/>
        </w:rPr>
        <w:t>will</w:t>
      </w:r>
      <w:r w:rsidRPr="009837DC">
        <w:rPr>
          <w:rFonts w:ascii="Trebuchet MS" w:eastAsia="Times New Roman" w:hAnsi="Trebuchet MS" w:cs="Times New Roman"/>
          <w:sz w:val="24"/>
          <w:szCs w:val="24"/>
        </w:rPr>
        <w:t xml:space="preserve"> be discussed in detail with the successful candidate as we develop our</w:t>
      </w:r>
      <w:r w:rsidRPr="009837DC">
        <w:rPr>
          <w:rFonts w:ascii="Trebuchet MS" w:hAnsi="Trebuchet MS" w:cs="Times New Roman"/>
          <w:sz w:val="24"/>
          <w:szCs w:val="24"/>
        </w:rPr>
        <w:t xml:space="preserve"> approach to the use of our offices with staff and the future world of work for the FDA.</w:t>
      </w:r>
    </w:p>
    <w:p w14:paraId="79BC94F4" w14:textId="77777777" w:rsidR="000F2BE3" w:rsidRPr="009837DC" w:rsidRDefault="000F2BE3" w:rsidP="009837DC">
      <w:pPr>
        <w:spacing w:after="0"/>
        <w:rPr>
          <w:rFonts w:ascii="Trebuchet MS" w:hAnsi="Trebuchet MS" w:cs="Times New Roman"/>
          <w:sz w:val="24"/>
          <w:szCs w:val="24"/>
        </w:rPr>
      </w:pPr>
    </w:p>
    <w:p w14:paraId="7D65EFBD" w14:textId="36378767" w:rsidR="009C292B" w:rsidRPr="009837DC" w:rsidRDefault="009C292B" w:rsidP="000F2BE3">
      <w:pPr>
        <w:pStyle w:val="BodyText"/>
        <w:spacing w:line="276" w:lineRule="auto"/>
        <w:rPr>
          <w:rFonts w:ascii="Trebuchet MS" w:hAnsi="Trebuchet MS" w:cs="Times New Roman"/>
          <w:szCs w:val="24"/>
        </w:rPr>
      </w:pPr>
      <w:r w:rsidRPr="009837DC">
        <w:rPr>
          <w:rFonts w:ascii="Trebuchet MS" w:hAnsi="Trebuchet MS" w:cs="Times New Roman"/>
          <w:szCs w:val="24"/>
        </w:rPr>
        <w:t>The FDA offer</w:t>
      </w:r>
      <w:r w:rsidR="0094767E">
        <w:rPr>
          <w:rFonts w:ascii="Trebuchet MS" w:hAnsi="Trebuchet MS" w:cs="Times New Roman"/>
          <w:szCs w:val="24"/>
        </w:rPr>
        <w:t>s</w:t>
      </w:r>
      <w:r w:rsidRPr="009837DC">
        <w:rPr>
          <w:rFonts w:ascii="Trebuchet MS" w:hAnsi="Trebuchet MS" w:cs="Times New Roman"/>
          <w:szCs w:val="24"/>
        </w:rPr>
        <w:t xml:space="preserve"> a positive working environment</w:t>
      </w:r>
      <w:r w:rsidR="0094767E">
        <w:rPr>
          <w:rFonts w:ascii="Trebuchet MS" w:hAnsi="Trebuchet MS" w:cs="Times New Roman"/>
          <w:szCs w:val="24"/>
        </w:rPr>
        <w:t>, with teams</w:t>
      </w:r>
      <w:r w:rsidRPr="009837DC">
        <w:rPr>
          <w:rFonts w:ascii="Trebuchet MS" w:hAnsi="Trebuchet MS" w:cs="Times New Roman"/>
          <w:szCs w:val="24"/>
        </w:rPr>
        <w:t xml:space="preserve"> working together to support each other.</w:t>
      </w:r>
      <w:r w:rsidRPr="009837DC">
        <w:rPr>
          <w:rFonts w:ascii="Trebuchet MS" w:eastAsia="Trebuchet MS" w:hAnsi="Trebuchet MS" w:cs="Trebuchet MS"/>
          <w:bCs w:val="0"/>
          <w:color w:val="000000" w:themeColor="text1"/>
          <w:szCs w:val="24"/>
        </w:rPr>
        <w:t xml:space="preserve"> You </w:t>
      </w:r>
      <w:r w:rsidRPr="009837DC">
        <w:rPr>
          <w:rFonts w:ascii="Trebuchet MS" w:hAnsi="Trebuchet MS" w:cs="Times New Roman"/>
          <w:szCs w:val="24"/>
        </w:rPr>
        <w:t>will need to be flexible in your approach. The line management of the post is undertaken by an Assistant General Secretary.</w:t>
      </w:r>
    </w:p>
    <w:p w14:paraId="4AAB2929" w14:textId="77777777" w:rsidR="009C292B" w:rsidRPr="009837DC" w:rsidRDefault="009C292B" w:rsidP="009837DC">
      <w:pPr>
        <w:spacing w:after="0"/>
        <w:rPr>
          <w:rFonts w:ascii="Trebuchet MS" w:eastAsia="Times New Roman" w:hAnsi="Trebuchet MS" w:cs="Times New Roman"/>
          <w:b/>
          <w:bCs/>
          <w:sz w:val="24"/>
          <w:szCs w:val="24"/>
        </w:rPr>
      </w:pPr>
    </w:p>
    <w:p w14:paraId="5CBBBD3D" w14:textId="77777777" w:rsidR="000F2BE3" w:rsidRPr="009837DC" w:rsidRDefault="000F2BE3" w:rsidP="009837DC">
      <w:pPr>
        <w:spacing w:after="0"/>
        <w:rPr>
          <w:rFonts w:ascii="Trebuchet MS" w:eastAsia="Times New Roman" w:hAnsi="Trebuchet MS" w:cs="Times New Roman"/>
          <w:b/>
          <w:bCs/>
          <w:color w:val="000000" w:themeColor="text1"/>
          <w:sz w:val="24"/>
          <w:szCs w:val="24"/>
        </w:rPr>
      </w:pPr>
    </w:p>
    <w:p w14:paraId="7FF2D43F" w14:textId="278D2FBF" w:rsidR="009C292B" w:rsidRPr="009837DC" w:rsidRDefault="009C292B" w:rsidP="009837DC">
      <w:pPr>
        <w:spacing w:after="0"/>
        <w:rPr>
          <w:rFonts w:ascii="Trebuchet MS" w:eastAsia="Times New Roman" w:hAnsi="Trebuchet MS" w:cs="Times New Roman"/>
          <w:b/>
          <w:bCs/>
          <w:color w:val="000000" w:themeColor="text1"/>
          <w:sz w:val="24"/>
          <w:szCs w:val="24"/>
        </w:rPr>
      </w:pPr>
      <w:r w:rsidRPr="009837DC">
        <w:rPr>
          <w:rFonts w:ascii="Trebuchet MS" w:eastAsia="Times New Roman" w:hAnsi="Trebuchet MS" w:cs="Times New Roman"/>
          <w:b/>
          <w:bCs/>
          <w:color w:val="000000" w:themeColor="text1"/>
          <w:sz w:val="24"/>
          <w:szCs w:val="24"/>
        </w:rPr>
        <w:t>Key Duties and Responsibilities</w:t>
      </w:r>
    </w:p>
    <w:p w14:paraId="21C58234" w14:textId="7A928B49" w:rsidR="009C292B" w:rsidRPr="009837DC" w:rsidRDefault="009C292B" w:rsidP="009837DC">
      <w:pPr>
        <w:spacing w:after="0"/>
        <w:rPr>
          <w:rFonts w:ascii="Trebuchet MS" w:eastAsia="Times New Roman" w:hAnsi="Trebuchet MS" w:cs="Times New Roman"/>
          <w:color w:val="000000" w:themeColor="text1"/>
          <w:sz w:val="24"/>
          <w:szCs w:val="24"/>
        </w:rPr>
      </w:pPr>
      <w:r w:rsidRPr="009837DC">
        <w:rPr>
          <w:rFonts w:ascii="Trebuchet MS" w:eastAsia="Times New Roman" w:hAnsi="Trebuchet MS" w:cs="Times New Roman"/>
          <w:color w:val="000000" w:themeColor="text1"/>
          <w:sz w:val="24"/>
          <w:szCs w:val="24"/>
        </w:rPr>
        <w:t xml:space="preserve">It is expected that the core responsibilities of the </w:t>
      </w:r>
      <w:r w:rsidR="0094767E">
        <w:rPr>
          <w:rFonts w:ascii="Trebuchet MS" w:eastAsia="Times New Roman" w:hAnsi="Trebuchet MS" w:cs="Times New Roman"/>
          <w:color w:val="000000" w:themeColor="text1"/>
          <w:sz w:val="24"/>
          <w:szCs w:val="24"/>
        </w:rPr>
        <w:t>N</w:t>
      </w:r>
      <w:r w:rsidRPr="009837DC">
        <w:rPr>
          <w:rFonts w:ascii="Trebuchet MS" w:eastAsia="Times New Roman" w:hAnsi="Trebuchet MS" w:cs="Times New Roman"/>
          <w:color w:val="000000" w:themeColor="text1"/>
          <w:sz w:val="24"/>
          <w:szCs w:val="24"/>
        </w:rPr>
        <w:t xml:space="preserve">ational </w:t>
      </w:r>
      <w:r w:rsidR="0094767E">
        <w:rPr>
          <w:rFonts w:ascii="Trebuchet MS" w:eastAsia="Times New Roman" w:hAnsi="Trebuchet MS" w:cs="Times New Roman"/>
          <w:color w:val="000000" w:themeColor="text1"/>
          <w:sz w:val="24"/>
          <w:szCs w:val="24"/>
        </w:rPr>
        <w:t>O</w:t>
      </w:r>
      <w:r w:rsidRPr="009837DC">
        <w:rPr>
          <w:rFonts w:ascii="Trebuchet MS" w:eastAsia="Times New Roman" w:hAnsi="Trebuchet MS" w:cs="Times New Roman"/>
          <w:color w:val="000000" w:themeColor="text1"/>
          <w:sz w:val="24"/>
          <w:szCs w:val="24"/>
        </w:rPr>
        <w:t>fficer</w:t>
      </w:r>
      <w:r w:rsidR="0094767E">
        <w:rPr>
          <w:rFonts w:ascii="Trebuchet MS" w:eastAsia="Times New Roman" w:hAnsi="Trebuchet MS" w:cs="Times New Roman"/>
          <w:color w:val="000000" w:themeColor="text1"/>
          <w:sz w:val="24"/>
          <w:szCs w:val="24"/>
        </w:rPr>
        <w:t xml:space="preserve"> for </w:t>
      </w:r>
      <w:r w:rsidR="009837DC">
        <w:rPr>
          <w:rFonts w:ascii="Trebuchet MS" w:eastAsia="Times New Roman" w:hAnsi="Trebuchet MS" w:cs="Times New Roman"/>
          <w:color w:val="000000" w:themeColor="text1"/>
          <w:sz w:val="24"/>
          <w:szCs w:val="24"/>
        </w:rPr>
        <w:t>Cymru/</w:t>
      </w:r>
      <w:r w:rsidR="0094767E">
        <w:rPr>
          <w:rFonts w:ascii="Trebuchet MS" w:eastAsia="Times New Roman" w:hAnsi="Trebuchet MS" w:cs="Times New Roman"/>
          <w:color w:val="000000" w:themeColor="text1"/>
          <w:sz w:val="24"/>
          <w:szCs w:val="24"/>
        </w:rPr>
        <w:t>Wales</w:t>
      </w:r>
      <w:r w:rsidRPr="009837DC">
        <w:rPr>
          <w:rFonts w:ascii="Trebuchet MS" w:eastAsia="Times New Roman" w:hAnsi="Trebuchet MS" w:cs="Times New Roman"/>
          <w:color w:val="000000" w:themeColor="text1"/>
          <w:sz w:val="24"/>
          <w:szCs w:val="24"/>
        </w:rPr>
        <w:t xml:space="preserve"> will be:</w:t>
      </w:r>
    </w:p>
    <w:p w14:paraId="151BEFD3" w14:textId="77777777" w:rsidR="000F2BE3" w:rsidRPr="009837DC" w:rsidRDefault="000F2BE3" w:rsidP="009837DC">
      <w:pPr>
        <w:spacing w:after="0"/>
        <w:rPr>
          <w:rFonts w:ascii="Trebuchet MS" w:hAnsi="Trebuchet MS"/>
          <w:sz w:val="24"/>
          <w:szCs w:val="24"/>
        </w:rPr>
      </w:pPr>
    </w:p>
    <w:p w14:paraId="3120CE8C" w14:textId="1FC4C503"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 xml:space="preserve">To recruit, organise and support members in branches and sections across a number of </w:t>
      </w:r>
      <w:r w:rsidR="0094767E">
        <w:rPr>
          <w:rFonts w:ascii="Trebuchet MS" w:eastAsia="Times New Roman" w:hAnsi="Trebuchet MS" w:cs="Times New Roman"/>
          <w:color w:val="000000" w:themeColor="text1"/>
          <w:sz w:val="24"/>
          <w:szCs w:val="24"/>
        </w:rPr>
        <w:t>g</w:t>
      </w:r>
      <w:r w:rsidRPr="009837DC">
        <w:rPr>
          <w:rFonts w:ascii="Trebuchet MS" w:eastAsia="Times New Roman" w:hAnsi="Trebuchet MS" w:cs="Times New Roman"/>
          <w:color w:val="000000" w:themeColor="text1"/>
          <w:sz w:val="24"/>
          <w:szCs w:val="24"/>
        </w:rPr>
        <w:t>overnment departments and agencies</w:t>
      </w:r>
    </w:p>
    <w:p w14:paraId="52A0998A" w14:textId="5AC6CF04"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To negotiate with departments, agencies and other bodies where the FDA is recognised, on pay and terms and conditions of employment for members</w:t>
      </w:r>
    </w:p>
    <w:p w14:paraId="762F2450" w14:textId="1800BEDF"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To advise, support and represent individual members with employment issues such as grievances and disciplinary proceedings, with their employer and where appropriate at Tribunals</w:t>
      </w:r>
    </w:p>
    <w:p w14:paraId="09910175" w14:textId="7C4928E5"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hAnsi="Trebuchet MS"/>
          <w:sz w:val="24"/>
          <w:szCs w:val="24"/>
        </w:rPr>
        <w:t xml:space="preserve">To represent the FDA with other Civil Service unions, other trade unions, </w:t>
      </w:r>
      <w:r w:rsidR="0094767E">
        <w:rPr>
          <w:rFonts w:ascii="Trebuchet MS" w:hAnsi="Trebuchet MS"/>
          <w:sz w:val="24"/>
          <w:szCs w:val="24"/>
        </w:rPr>
        <w:t>m</w:t>
      </w:r>
      <w:r w:rsidRPr="009837DC">
        <w:rPr>
          <w:rFonts w:ascii="Trebuchet MS" w:hAnsi="Trebuchet MS"/>
          <w:sz w:val="24"/>
          <w:szCs w:val="24"/>
        </w:rPr>
        <w:t>inisters and external bodies, including W</w:t>
      </w:r>
      <w:r w:rsidR="0094767E">
        <w:rPr>
          <w:rFonts w:ascii="Trebuchet MS" w:hAnsi="Trebuchet MS"/>
          <w:sz w:val="24"/>
          <w:szCs w:val="24"/>
        </w:rPr>
        <w:t>ales</w:t>
      </w:r>
      <w:r w:rsidRPr="009837DC">
        <w:rPr>
          <w:rFonts w:ascii="Trebuchet MS" w:hAnsi="Trebuchet MS"/>
          <w:sz w:val="24"/>
          <w:szCs w:val="24"/>
        </w:rPr>
        <w:t xml:space="preserve"> TUC</w:t>
      </w:r>
    </w:p>
    <w:p w14:paraId="1AF1AAAA" w14:textId="77777777"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To represent the FDA with the media in areas of special responsibility as appropriate</w:t>
      </w:r>
    </w:p>
    <w:p w14:paraId="442D0856" w14:textId="1DB2D5A6"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lastRenderedPageBreak/>
        <w:t>To write communications for members e.g. branch emails, articles for the FDA’s magazine and website</w:t>
      </w:r>
    </w:p>
    <w:p w14:paraId="0EA59726" w14:textId="70BB0FE7"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 xml:space="preserve">To support workplace representatives and branch officials locally and assist in delivery of training </w:t>
      </w:r>
      <w:r w:rsidR="002D30D7">
        <w:rPr>
          <w:rFonts w:ascii="Trebuchet MS" w:eastAsia="Times New Roman" w:hAnsi="Trebuchet MS" w:cs="Times New Roman"/>
          <w:color w:val="000000" w:themeColor="text1"/>
          <w:sz w:val="24"/>
          <w:szCs w:val="24"/>
        </w:rPr>
        <w:t>for</w:t>
      </w:r>
      <w:r w:rsidRPr="009837DC">
        <w:rPr>
          <w:rFonts w:ascii="Trebuchet MS" w:eastAsia="Times New Roman" w:hAnsi="Trebuchet MS" w:cs="Times New Roman"/>
          <w:color w:val="000000" w:themeColor="text1"/>
          <w:sz w:val="24"/>
          <w:szCs w:val="24"/>
        </w:rPr>
        <w:t xml:space="preserve"> workplace representatives</w:t>
      </w:r>
    </w:p>
    <w:p w14:paraId="01A4405C" w14:textId="535DFF83" w:rsidR="009C292B" w:rsidRPr="009837DC" w:rsidRDefault="009C292B" w:rsidP="009837DC">
      <w:pPr>
        <w:pStyle w:val="ListParagraph"/>
        <w:numPr>
          <w:ilvl w:val="0"/>
          <w:numId w:val="2"/>
        </w:numPr>
        <w:spacing w:after="0"/>
        <w:rPr>
          <w:rFonts w:ascii="Trebuchet MS" w:hAnsi="Trebuchet MS"/>
          <w:sz w:val="24"/>
          <w:szCs w:val="24"/>
        </w:rPr>
      </w:pPr>
      <w:r w:rsidRPr="009837DC">
        <w:rPr>
          <w:rFonts w:ascii="Trebuchet MS" w:hAnsi="Trebuchet MS"/>
          <w:sz w:val="24"/>
          <w:szCs w:val="24"/>
        </w:rPr>
        <w:t>To take responsibility for areas of policy</w:t>
      </w:r>
    </w:p>
    <w:p w14:paraId="5150BAEE" w14:textId="77777777" w:rsidR="000F2BE3" w:rsidRPr="009837DC" w:rsidRDefault="000F2BE3" w:rsidP="009837DC">
      <w:pPr>
        <w:spacing w:after="0"/>
        <w:rPr>
          <w:rFonts w:ascii="Trebuchet MS" w:eastAsia="Times New Roman" w:hAnsi="Trebuchet MS" w:cs="Times New Roman"/>
          <w:b/>
          <w:bCs/>
          <w:color w:val="000000" w:themeColor="text1"/>
          <w:sz w:val="24"/>
          <w:szCs w:val="24"/>
        </w:rPr>
      </w:pPr>
    </w:p>
    <w:p w14:paraId="1545BBB4" w14:textId="0D75CF79" w:rsidR="009C292B" w:rsidRPr="009837DC" w:rsidRDefault="002D30D7" w:rsidP="009837DC">
      <w:pPr>
        <w:spacing w:after="0"/>
        <w:rPr>
          <w:rFonts w:ascii="Trebuchet MS" w:eastAsia="Times New Roman" w:hAnsi="Trebuchet MS" w:cs="Times New Roman"/>
          <w:color w:val="000000" w:themeColor="text1"/>
          <w:sz w:val="24"/>
          <w:szCs w:val="24"/>
        </w:rPr>
      </w:pPr>
      <w:r>
        <w:rPr>
          <w:rFonts w:ascii="Trebuchet MS" w:eastAsia="Times New Roman" w:hAnsi="Trebuchet MS" w:cs="Times New Roman"/>
          <w:b/>
          <w:bCs/>
          <w:color w:val="000000" w:themeColor="text1"/>
          <w:sz w:val="24"/>
          <w:szCs w:val="24"/>
        </w:rPr>
        <w:t xml:space="preserve">The </w:t>
      </w:r>
      <w:r w:rsidR="009C292B" w:rsidRPr="009837DC">
        <w:rPr>
          <w:rFonts w:ascii="Trebuchet MS" w:eastAsia="Times New Roman" w:hAnsi="Trebuchet MS" w:cs="Times New Roman"/>
          <w:b/>
          <w:bCs/>
          <w:color w:val="000000" w:themeColor="text1"/>
          <w:sz w:val="24"/>
          <w:szCs w:val="24"/>
        </w:rPr>
        <w:t xml:space="preserve">National Officer </w:t>
      </w:r>
      <w:r>
        <w:rPr>
          <w:rFonts w:ascii="Trebuchet MS" w:eastAsia="Times New Roman" w:hAnsi="Trebuchet MS" w:cs="Times New Roman"/>
          <w:b/>
          <w:bCs/>
          <w:color w:val="000000" w:themeColor="text1"/>
          <w:sz w:val="24"/>
          <w:szCs w:val="24"/>
        </w:rPr>
        <w:t xml:space="preserve">for </w:t>
      </w:r>
      <w:r w:rsidR="009837DC">
        <w:rPr>
          <w:rFonts w:ascii="Trebuchet MS" w:eastAsia="Times New Roman" w:hAnsi="Trebuchet MS" w:cs="Times New Roman"/>
          <w:b/>
          <w:bCs/>
          <w:color w:val="000000" w:themeColor="text1"/>
          <w:sz w:val="24"/>
          <w:szCs w:val="24"/>
        </w:rPr>
        <w:t>Cymru/</w:t>
      </w:r>
      <w:r>
        <w:rPr>
          <w:rFonts w:ascii="Trebuchet MS" w:eastAsia="Times New Roman" w:hAnsi="Trebuchet MS" w:cs="Times New Roman"/>
          <w:b/>
          <w:bCs/>
          <w:color w:val="000000" w:themeColor="text1"/>
          <w:sz w:val="24"/>
          <w:szCs w:val="24"/>
        </w:rPr>
        <w:t xml:space="preserve">Wales </w:t>
      </w:r>
      <w:r w:rsidR="009C292B" w:rsidRPr="009837DC">
        <w:rPr>
          <w:rFonts w:ascii="Trebuchet MS" w:eastAsia="Times New Roman" w:hAnsi="Trebuchet MS" w:cs="Times New Roman"/>
          <w:b/>
          <w:bCs/>
          <w:color w:val="000000" w:themeColor="text1"/>
          <w:sz w:val="24"/>
          <w:szCs w:val="24"/>
        </w:rPr>
        <w:t>will have skills and experience that include</w:t>
      </w:r>
      <w:r w:rsidR="009C292B" w:rsidRPr="009837DC">
        <w:rPr>
          <w:rFonts w:ascii="Trebuchet MS" w:eastAsia="Times New Roman" w:hAnsi="Trebuchet MS" w:cs="Times New Roman"/>
          <w:color w:val="000000" w:themeColor="text1"/>
          <w:sz w:val="24"/>
          <w:szCs w:val="24"/>
        </w:rPr>
        <w:t>:</w:t>
      </w:r>
    </w:p>
    <w:p w14:paraId="4A2F9AED" w14:textId="77777777" w:rsidR="000F2BE3" w:rsidRPr="009837DC" w:rsidRDefault="000F2BE3" w:rsidP="009837DC">
      <w:pPr>
        <w:spacing w:after="0"/>
        <w:rPr>
          <w:rFonts w:ascii="Trebuchet MS" w:hAnsi="Trebuchet MS"/>
          <w:sz w:val="24"/>
          <w:szCs w:val="24"/>
        </w:rPr>
      </w:pPr>
    </w:p>
    <w:p w14:paraId="2F3E974C" w14:textId="77777777" w:rsidR="009C292B" w:rsidRPr="009837DC" w:rsidRDefault="009C292B" w:rsidP="009837DC">
      <w:pPr>
        <w:pStyle w:val="ListParagraph"/>
        <w:numPr>
          <w:ilvl w:val="0"/>
          <w:numId w:val="3"/>
        </w:numPr>
        <w:spacing w:after="0"/>
        <w:rPr>
          <w:rFonts w:ascii="Trebuchet MS" w:hAnsi="Trebuchet MS"/>
          <w:sz w:val="24"/>
          <w:szCs w:val="24"/>
        </w:rPr>
      </w:pPr>
      <w:r w:rsidRPr="009837DC">
        <w:rPr>
          <w:rFonts w:ascii="Trebuchet MS" w:eastAsia="Times New Roman" w:hAnsi="Trebuchet MS" w:cs="Times New Roman"/>
          <w:color w:val="000000" w:themeColor="text1"/>
          <w:sz w:val="24"/>
          <w:szCs w:val="24"/>
        </w:rPr>
        <w:t>Knowledge and understanding of employment and equality law</w:t>
      </w:r>
    </w:p>
    <w:p w14:paraId="0F3F18B7" w14:textId="77777777" w:rsidR="009C292B" w:rsidRPr="009837DC" w:rsidRDefault="009C292B" w:rsidP="000F2BE3">
      <w:pPr>
        <w:pStyle w:val="ListParagraph"/>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Knowledge of an industrial relations environment and a track record of negotiation and representation</w:t>
      </w:r>
    </w:p>
    <w:p w14:paraId="02A3D500" w14:textId="54AD62FE" w:rsidR="009C292B" w:rsidRPr="009837DC" w:rsidRDefault="00ED12FA" w:rsidP="000F2BE3">
      <w:pPr>
        <w:pStyle w:val="ListParagraph"/>
        <w:numPr>
          <w:ilvl w:val="0"/>
          <w:numId w:val="1"/>
        </w:numPr>
        <w:spacing w:after="0" w:line="276" w:lineRule="auto"/>
        <w:rPr>
          <w:rFonts w:ascii="Trebuchet MS" w:hAnsi="Trebuchet MS"/>
          <w:sz w:val="24"/>
          <w:szCs w:val="24"/>
        </w:rPr>
      </w:pPr>
      <w:r>
        <w:rPr>
          <w:rFonts w:ascii="Trebuchet MS" w:hAnsi="Trebuchet MS"/>
          <w:sz w:val="24"/>
          <w:szCs w:val="24"/>
        </w:rPr>
        <w:t>An a</w:t>
      </w:r>
      <w:r w:rsidR="009C292B" w:rsidRPr="009837DC">
        <w:rPr>
          <w:rFonts w:ascii="Trebuchet MS" w:hAnsi="Trebuchet MS"/>
          <w:sz w:val="24"/>
          <w:szCs w:val="24"/>
        </w:rPr>
        <w:t xml:space="preserve">bility to </w:t>
      </w:r>
      <w:r w:rsidR="000837D2">
        <w:rPr>
          <w:rFonts w:ascii="Trebuchet MS" w:hAnsi="Trebuchet MS"/>
          <w:sz w:val="24"/>
          <w:szCs w:val="24"/>
        </w:rPr>
        <w:t xml:space="preserve">organise and </w:t>
      </w:r>
      <w:r w:rsidR="009C292B" w:rsidRPr="009837DC">
        <w:rPr>
          <w:rFonts w:ascii="Trebuchet MS" w:hAnsi="Trebuchet MS"/>
          <w:sz w:val="24"/>
          <w:szCs w:val="24"/>
        </w:rPr>
        <w:t>recruit members to the FDA</w:t>
      </w:r>
    </w:p>
    <w:p w14:paraId="622F18C8" w14:textId="63D1ACE8" w:rsidR="009C292B" w:rsidRPr="009837DC" w:rsidRDefault="00ED12FA" w:rsidP="000F2BE3">
      <w:pPr>
        <w:numPr>
          <w:ilvl w:val="0"/>
          <w:numId w:val="1"/>
        </w:numPr>
        <w:spacing w:after="0" w:line="276" w:lineRule="auto"/>
        <w:rPr>
          <w:rFonts w:ascii="Trebuchet MS" w:hAnsi="Trebuchet MS"/>
          <w:sz w:val="24"/>
          <w:szCs w:val="24"/>
        </w:rPr>
      </w:pPr>
      <w:r>
        <w:rPr>
          <w:rFonts w:ascii="Trebuchet MS" w:eastAsia="Times New Roman" w:hAnsi="Trebuchet MS" w:cs="Times New Roman"/>
          <w:color w:val="000000" w:themeColor="text1"/>
          <w:sz w:val="24"/>
          <w:szCs w:val="24"/>
        </w:rPr>
        <w:t>An a</w:t>
      </w:r>
      <w:r w:rsidR="009C292B" w:rsidRPr="009837DC">
        <w:rPr>
          <w:rFonts w:ascii="Trebuchet MS" w:eastAsia="Times New Roman" w:hAnsi="Trebuchet MS" w:cs="Times New Roman"/>
          <w:color w:val="000000" w:themeColor="text1"/>
          <w:sz w:val="24"/>
          <w:szCs w:val="24"/>
        </w:rPr>
        <w:t>bility to develop strategies, plans and solutions</w:t>
      </w:r>
    </w:p>
    <w:p w14:paraId="43D6A68F"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Experience of working with union branch officials</w:t>
      </w:r>
    </w:p>
    <w:p w14:paraId="1CC09258"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Experience of advocacy in difficult situations</w:t>
      </w:r>
    </w:p>
    <w:p w14:paraId="22BAFE01"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A demonstrable commitment to and/or experience of working for a trade union or non-profit making organisation</w:t>
      </w:r>
    </w:p>
    <w:p w14:paraId="7AAF4380"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Excellent communication skills, both written and verbal</w:t>
      </w:r>
    </w:p>
    <w:p w14:paraId="732C2BC9" w14:textId="77777777" w:rsidR="009C292B" w:rsidRPr="009837DC" w:rsidRDefault="009C292B" w:rsidP="000F2BE3">
      <w:pPr>
        <w:pStyle w:val="ListParagraph"/>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Proven negotiating and influencing skills</w:t>
      </w:r>
    </w:p>
    <w:p w14:paraId="0098B310"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An ability to work both independently and within a team and ability to manage competing priorities and deadlines</w:t>
      </w:r>
    </w:p>
    <w:p w14:paraId="7D1A15CB" w14:textId="77777777" w:rsidR="009C292B" w:rsidRPr="009837DC" w:rsidRDefault="009C292B" w:rsidP="000F2BE3">
      <w:pPr>
        <w:numPr>
          <w:ilvl w:val="0"/>
          <w:numId w:val="1"/>
        </w:numPr>
        <w:spacing w:after="0" w:line="276" w:lineRule="auto"/>
        <w:rPr>
          <w:rFonts w:ascii="Trebuchet MS" w:hAnsi="Trebuchet MS"/>
          <w:sz w:val="24"/>
          <w:szCs w:val="24"/>
        </w:rPr>
      </w:pPr>
      <w:r w:rsidRPr="009837DC">
        <w:rPr>
          <w:rFonts w:ascii="Trebuchet MS" w:eastAsia="Times New Roman" w:hAnsi="Trebuchet MS" w:cs="Times New Roman"/>
          <w:color w:val="000000" w:themeColor="text1"/>
          <w:sz w:val="24"/>
          <w:szCs w:val="24"/>
        </w:rPr>
        <w:t>A commitment to development and learning new skills</w:t>
      </w:r>
    </w:p>
    <w:p w14:paraId="6CC31AA9" w14:textId="5AFA7FF9" w:rsidR="009C292B" w:rsidRPr="009837DC" w:rsidRDefault="00ED12FA" w:rsidP="000F2BE3">
      <w:pPr>
        <w:numPr>
          <w:ilvl w:val="0"/>
          <w:numId w:val="1"/>
        </w:numPr>
        <w:spacing w:after="0" w:line="276" w:lineRule="auto"/>
        <w:rPr>
          <w:rFonts w:ascii="Trebuchet MS" w:hAnsi="Trebuchet MS"/>
          <w:sz w:val="24"/>
          <w:szCs w:val="24"/>
        </w:rPr>
      </w:pPr>
      <w:r>
        <w:rPr>
          <w:rFonts w:ascii="Trebuchet MS" w:eastAsia="Times New Roman" w:hAnsi="Trebuchet MS" w:cs="Times New Roman"/>
          <w:color w:val="000000" w:themeColor="text1"/>
          <w:sz w:val="24"/>
          <w:szCs w:val="24"/>
        </w:rPr>
        <w:t>An a</w:t>
      </w:r>
      <w:r w:rsidR="009C292B" w:rsidRPr="009837DC">
        <w:rPr>
          <w:rFonts w:ascii="Trebuchet MS" w:eastAsia="Times New Roman" w:hAnsi="Trebuchet MS" w:cs="Times New Roman"/>
          <w:color w:val="000000" w:themeColor="text1"/>
          <w:sz w:val="24"/>
          <w:szCs w:val="24"/>
        </w:rPr>
        <w:t>bility to think creatively and innovatively to find solutions</w:t>
      </w:r>
    </w:p>
    <w:p w14:paraId="13E2ABD3" w14:textId="570C6905" w:rsidR="009C292B" w:rsidRDefault="009C292B" w:rsidP="000F2BE3">
      <w:pPr>
        <w:pStyle w:val="ListParagraph"/>
        <w:numPr>
          <w:ilvl w:val="0"/>
          <w:numId w:val="1"/>
        </w:numPr>
        <w:spacing w:after="0"/>
        <w:rPr>
          <w:rFonts w:ascii="Trebuchet MS" w:hAnsi="Trebuchet MS"/>
          <w:sz w:val="24"/>
          <w:szCs w:val="24"/>
        </w:rPr>
      </w:pPr>
      <w:r w:rsidRPr="009837DC">
        <w:rPr>
          <w:rFonts w:ascii="Trebuchet MS" w:hAnsi="Trebuchet MS"/>
          <w:sz w:val="24"/>
          <w:szCs w:val="24"/>
        </w:rPr>
        <w:t xml:space="preserve">Knowledge/understanding of the context of devolved </w:t>
      </w:r>
      <w:r w:rsidR="00ED12FA">
        <w:rPr>
          <w:rFonts w:ascii="Trebuchet MS" w:hAnsi="Trebuchet MS"/>
          <w:sz w:val="24"/>
          <w:szCs w:val="24"/>
        </w:rPr>
        <w:t>g</w:t>
      </w:r>
      <w:r w:rsidRPr="009837DC">
        <w:rPr>
          <w:rFonts w:ascii="Trebuchet MS" w:hAnsi="Trebuchet MS"/>
          <w:sz w:val="24"/>
          <w:szCs w:val="24"/>
        </w:rPr>
        <w:t>overnment in Wales and current issues in trade unionism and public services, within a devolved context</w:t>
      </w:r>
    </w:p>
    <w:p w14:paraId="44218834" w14:textId="77777777" w:rsidR="00ED12FA" w:rsidRDefault="00ED12FA" w:rsidP="00ED12FA">
      <w:pPr>
        <w:spacing w:after="0"/>
        <w:rPr>
          <w:rFonts w:ascii="Trebuchet MS" w:hAnsi="Trebuchet MS"/>
          <w:sz w:val="24"/>
          <w:szCs w:val="24"/>
        </w:rPr>
      </w:pPr>
    </w:p>
    <w:p w14:paraId="37121F16" w14:textId="77777777" w:rsidR="00ED12FA" w:rsidRDefault="00ED12FA" w:rsidP="00ED12FA">
      <w:pPr>
        <w:spacing w:after="0" w:line="240" w:lineRule="auto"/>
        <w:ind w:left="113" w:right="-20"/>
        <w:rPr>
          <w:rFonts w:ascii="Trebuchet MS" w:eastAsia="Trebuchet MS" w:hAnsi="Trebuchet MS" w:cs="Trebuchet MS"/>
          <w:b/>
          <w:bCs/>
          <w:spacing w:val="-7"/>
          <w:sz w:val="24"/>
          <w:szCs w:val="24"/>
        </w:rPr>
      </w:pPr>
      <w:r w:rsidRPr="00807299">
        <w:rPr>
          <w:rFonts w:ascii="Trebuchet MS" w:eastAsia="Trebuchet MS" w:hAnsi="Trebuchet MS" w:cs="Trebuchet MS"/>
          <w:b/>
          <w:bCs/>
          <w:sz w:val="24"/>
          <w:szCs w:val="24"/>
        </w:rPr>
        <w:t>In a</w:t>
      </w:r>
      <w:r w:rsidRPr="00807299">
        <w:rPr>
          <w:rFonts w:ascii="Trebuchet MS" w:eastAsia="Trebuchet MS" w:hAnsi="Trebuchet MS" w:cs="Trebuchet MS"/>
          <w:b/>
          <w:bCs/>
          <w:spacing w:val="-1"/>
          <w:sz w:val="24"/>
          <w:szCs w:val="24"/>
        </w:rPr>
        <w:t>d</w:t>
      </w:r>
      <w:r w:rsidRPr="00807299">
        <w:rPr>
          <w:rFonts w:ascii="Trebuchet MS" w:eastAsia="Trebuchet MS" w:hAnsi="Trebuchet MS" w:cs="Trebuchet MS"/>
          <w:b/>
          <w:bCs/>
          <w:sz w:val="24"/>
          <w:szCs w:val="24"/>
        </w:rPr>
        <w:t>di</w:t>
      </w:r>
      <w:r w:rsidRPr="00807299">
        <w:rPr>
          <w:rFonts w:ascii="Trebuchet MS" w:eastAsia="Trebuchet MS" w:hAnsi="Trebuchet MS" w:cs="Trebuchet MS"/>
          <w:b/>
          <w:bCs/>
          <w:spacing w:val="1"/>
          <w:sz w:val="24"/>
          <w:szCs w:val="24"/>
        </w:rPr>
        <w:t>t</w:t>
      </w:r>
      <w:r w:rsidRPr="00807299">
        <w:rPr>
          <w:rFonts w:ascii="Trebuchet MS" w:eastAsia="Trebuchet MS" w:hAnsi="Trebuchet MS" w:cs="Trebuchet MS"/>
          <w:b/>
          <w:bCs/>
          <w:sz w:val="24"/>
          <w:szCs w:val="24"/>
        </w:rPr>
        <w:t>i</w:t>
      </w:r>
      <w:r w:rsidRPr="00807299">
        <w:rPr>
          <w:rFonts w:ascii="Trebuchet MS" w:eastAsia="Trebuchet MS" w:hAnsi="Trebuchet MS" w:cs="Trebuchet MS"/>
          <w:b/>
          <w:bCs/>
          <w:spacing w:val="1"/>
          <w:sz w:val="24"/>
          <w:szCs w:val="24"/>
        </w:rPr>
        <w:t>o</w:t>
      </w:r>
      <w:r w:rsidRPr="00807299">
        <w:rPr>
          <w:rFonts w:ascii="Trebuchet MS" w:eastAsia="Trebuchet MS" w:hAnsi="Trebuchet MS" w:cs="Trebuchet MS"/>
          <w:b/>
          <w:bCs/>
          <w:sz w:val="24"/>
          <w:szCs w:val="24"/>
        </w:rPr>
        <w:t>n</w:t>
      </w:r>
      <w:r w:rsidRPr="00807299">
        <w:rPr>
          <w:rFonts w:ascii="Trebuchet MS" w:eastAsia="Trebuchet MS" w:hAnsi="Trebuchet MS" w:cs="Trebuchet MS"/>
          <w:b/>
          <w:bCs/>
          <w:spacing w:val="-3"/>
          <w:sz w:val="24"/>
          <w:szCs w:val="24"/>
        </w:rPr>
        <w:t xml:space="preserve"> </w:t>
      </w:r>
      <w:r w:rsidRPr="00807299">
        <w:rPr>
          <w:rFonts w:ascii="Trebuchet MS" w:eastAsia="Trebuchet MS" w:hAnsi="Trebuchet MS" w:cs="Trebuchet MS"/>
          <w:b/>
          <w:bCs/>
          <w:spacing w:val="-1"/>
          <w:sz w:val="24"/>
          <w:szCs w:val="24"/>
        </w:rPr>
        <w:t xml:space="preserve">it would be advantageous </w:t>
      </w:r>
      <w:r w:rsidRPr="00807299">
        <w:rPr>
          <w:rFonts w:ascii="Trebuchet MS" w:eastAsia="Trebuchet MS" w:hAnsi="Trebuchet MS" w:cs="Trebuchet MS"/>
          <w:b/>
          <w:bCs/>
          <w:spacing w:val="-7"/>
          <w:sz w:val="24"/>
          <w:szCs w:val="24"/>
        </w:rPr>
        <w:t>for the candidate to demonstrate:</w:t>
      </w:r>
    </w:p>
    <w:p w14:paraId="63E115FF" w14:textId="77777777" w:rsidR="00ED12FA" w:rsidRDefault="00ED12FA" w:rsidP="00ED12FA">
      <w:pPr>
        <w:spacing w:after="0"/>
        <w:rPr>
          <w:rFonts w:ascii="Trebuchet MS" w:hAnsi="Trebuchet MS"/>
          <w:sz w:val="24"/>
          <w:szCs w:val="24"/>
        </w:rPr>
      </w:pPr>
    </w:p>
    <w:p w14:paraId="6C7E79D7" w14:textId="2FBE091C" w:rsidR="00ED12FA" w:rsidRPr="00580B0E" w:rsidRDefault="00ED12FA" w:rsidP="00ED12FA">
      <w:pPr>
        <w:pStyle w:val="ListParagraph"/>
        <w:numPr>
          <w:ilvl w:val="0"/>
          <w:numId w:val="1"/>
        </w:numPr>
        <w:spacing w:after="0" w:line="276" w:lineRule="auto"/>
        <w:rPr>
          <w:rFonts w:ascii="Trebuchet MS" w:hAnsi="Trebuchet MS"/>
          <w:sz w:val="24"/>
          <w:szCs w:val="24"/>
        </w:rPr>
      </w:pPr>
      <w:r>
        <w:rPr>
          <w:rFonts w:ascii="Trebuchet MS" w:hAnsi="Trebuchet MS"/>
          <w:sz w:val="24"/>
          <w:szCs w:val="24"/>
        </w:rPr>
        <w:t xml:space="preserve">Some </w:t>
      </w:r>
      <w:r w:rsidRPr="00580B0E">
        <w:rPr>
          <w:rFonts w:ascii="Trebuchet MS" w:hAnsi="Trebuchet MS"/>
          <w:sz w:val="24"/>
          <w:szCs w:val="24"/>
        </w:rPr>
        <w:t>Welsh language skills</w:t>
      </w:r>
      <w:r>
        <w:rPr>
          <w:rFonts w:ascii="Trebuchet MS" w:hAnsi="Trebuchet MS"/>
          <w:sz w:val="24"/>
          <w:szCs w:val="24"/>
        </w:rPr>
        <w:t>. This is</w:t>
      </w:r>
      <w:r w:rsidRPr="00580B0E">
        <w:rPr>
          <w:rFonts w:ascii="Trebuchet MS" w:hAnsi="Trebuchet MS"/>
          <w:sz w:val="24"/>
          <w:szCs w:val="24"/>
        </w:rPr>
        <w:t xml:space="preserve"> not essential for this post</w:t>
      </w:r>
      <w:r>
        <w:rPr>
          <w:rFonts w:ascii="Trebuchet MS" w:hAnsi="Trebuchet MS"/>
          <w:sz w:val="24"/>
          <w:szCs w:val="24"/>
        </w:rPr>
        <w:t xml:space="preserve"> but</w:t>
      </w:r>
      <w:r w:rsidRPr="00580B0E">
        <w:rPr>
          <w:rFonts w:ascii="Trebuchet MS" w:hAnsi="Trebuchet MS"/>
          <w:sz w:val="24"/>
          <w:szCs w:val="24"/>
        </w:rPr>
        <w:t xml:space="preserve"> the ability to understand and converse in Welsh in some work-related areas would be an asset </w:t>
      </w:r>
    </w:p>
    <w:p w14:paraId="3A77C265" w14:textId="7BA24011" w:rsidR="009837DC" w:rsidRPr="002953B8" w:rsidRDefault="009837DC" w:rsidP="002953B8">
      <w:pPr>
        <w:spacing w:after="0" w:line="276" w:lineRule="auto"/>
        <w:ind w:left="360"/>
        <w:rPr>
          <w:rFonts w:ascii="Trebuchet MS" w:hAnsi="Trebuchet MS"/>
        </w:rPr>
      </w:pPr>
    </w:p>
    <w:p w14:paraId="29A8BB67" w14:textId="77777777" w:rsidR="00ED12FA" w:rsidRPr="009837DC" w:rsidRDefault="00ED12FA" w:rsidP="009837DC">
      <w:pPr>
        <w:spacing w:after="0"/>
        <w:rPr>
          <w:rFonts w:ascii="Trebuchet MS" w:hAnsi="Trebuchet MS"/>
          <w:sz w:val="24"/>
          <w:szCs w:val="24"/>
        </w:rPr>
      </w:pPr>
    </w:p>
    <w:p w14:paraId="79E67CD0" w14:textId="77777777" w:rsidR="009C292B" w:rsidRPr="009837DC" w:rsidRDefault="009C292B" w:rsidP="009837DC">
      <w:pPr>
        <w:spacing w:after="0"/>
        <w:rPr>
          <w:rFonts w:ascii="Trebuchet MS" w:hAnsi="Trebuchet MS"/>
          <w:sz w:val="24"/>
          <w:szCs w:val="24"/>
        </w:rPr>
      </w:pPr>
      <w:r w:rsidRPr="009837DC">
        <w:rPr>
          <w:rFonts w:ascii="Trebuchet MS" w:hAnsi="Trebuchet MS"/>
          <w:sz w:val="24"/>
          <w:szCs w:val="24"/>
        </w:rPr>
        <w:t> </w:t>
      </w:r>
    </w:p>
    <w:p w14:paraId="1A4F3C7D" w14:textId="77777777" w:rsidR="009C292B" w:rsidRPr="009837DC" w:rsidRDefault="009C292B" w:rsidP="009837DC">
      <w:pPr>
        <w:spacing w:after="0"/>
        <w:rPr>
          <w:rFonts w:ascii="Trebuchet MS" w:hAnsi="Trebuchet MS"/>
          <w:sz w:val="24"/>
          <w:szCs w:val="24"/>
        </w:rPr>
      </w:pPr>
    </w:p>
    <w:p w14:paraId="00DEF605" w14:textId="77777777" w:rsidR="009C292B" w:rsidRPr="009837DC" w:rsidRDefault="009C292B" w:rsidP="009837DC">
      <w:pPr>
        <w:spacing w:after="0"/>
        <w:rPr>
          <w:rFonts w:ascii="Trebuchet MS" w:hAnsi="Trebuchet MS"/>
          <w:sz w:val="24"/>
          <w:szCs w:val="24"/>
        </w:rPr>
      </w:pPr>
    </w:p>
    <w:sectPr w:rsidR="009C292B" w:rsidRPr="009837D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12A"/>
    <w:multiLevelType w:val="hybridMultilevel"/>
    <w:tmpl w:val="AA24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4CED"/>
    <w:multiLevelType w:val="hybridMultilevel"/>
    <w:tmpl w:val="C1AC9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AA5DB2"/>
    <w:multiLevelType w:val="hybridMultilevel"/>
    <w:tmpl w:val="65143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0725425">
    <w:abstractNumId w:val="2"/>
  </w:num>
  <w:num w:numId="2" w16cid:durableId="984969116">
    <w:abstractNumId w:val="0"/>
  </w:num>
  <w:num w:numId="3" w16cid:durableId="755319331">
    <w:abstractNumId w:val="1"/>
  </w:num>
  <w:num w:numId="4" w16cid:durableId="1154640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2B"/>
    <w:rsid w:val="000837D2"/>
    <w:rsid w:val="000F2BE3"/>
    <w:rsid w:val="002953B8"/>
    <w:rsid w:val="002D30D7"/>
    <w:rsid w:val="0094767E"/>
    <w:rsid w:val="009837DC"/>
    <w:rsid w:val="009C292B"/>
    <w:rsid w:val="00A3182B"/>
    <w:rsid w:val="00C13B5F"/>
    <w:rsid w:val="00CC4250"/>
    <w:rsid w:val="00ED12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963AE"/>
  <w15:chartTrackingRefBased/>
  <w15:docId w15:val="{5C2D4A23-3102-4F77-AEC4-08BB95C9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2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92B"/>
    <w:rPr>
      <w:color w:val="0563C1" w:themeColor="hyperlink"/>
      <w:u w:val="single"/>
    </w:rPr>
  </w:style>
  <w:style w:type="paragraph" w:customStyle="1" w:styleId="paragraph">
    <w:name w:val="paragraph"/>
    <w:basedOn w:val="Normal"/>
    <w:rsid w:val="009C29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292B"/>
  </w:style>
  <w:style w:type="paragraph" w:styleId="BodyText">
    <w:name w:val="Body Text"/>
    <w:basedOn w:val="Normal"/>
    <w:link w:val="BodyTextChar"/>
    <w:rsid w:val="009C292B"/>
    <w:pPr>
      <w:spacing w:after="0" w:line="240" w:lineRule="auto"/>
    </w:pPr>
    <w:rPr>
      <w:rFonts w:ascii="Arial" w:eastAsia="Times New Roman" w:hAnsi="Arial" w:cs="Arial"/>
      <w:bCs/>
      <w:sz w:val="24"/>
      <w:szCs w:val="20"/>
    </w:rPr>
  </w:style>
  <w:style w:type="character" w:customStyle="1" w:styleId="BodyTextChar">
    <w:name w:val="Body Text Char"/>
    <w:basedOn w:val="DefaultParagraphFont"/>
    <w:link w:val="BodyText"/>
    <w:rsid w:val="009C292B"/>
    <w:rPr>
      <w:rFonts w:ascii="Arial" w:eastAsia="Times New Roman" w:hAnsi="Arial" w:cs="Arial"/>
      <w:bCs/>
      <w:kern w:val="0"/>
      <w:sz w:val="24"/>
      <w:szCs w:val="20"/>
      <w14:ligatures w14:val="none"/>
    </w:rPr>
  </w:style>
  <w:style w:type="paragraph" w:styleId="ListParagraph">
    <w:name w:val="List Paragraph"/>
    <w:basedOn w:val="Normal"/>
    <w:uiPriority w:val="34"/>
    <w:qFormat/>
    <w:rsid w:val="009C292B"/>
    <w:pPr>
      <w:ind w:left="720"/>
      <w:contextualSpacing/>
    </w:pPr>
  </w:style>
  <w:style w:type="paragraph" w:styleId="Revision">
    <w:name w:val="Revision"/>
    <w:hidden/>
    <w:uiPriority w:val="99"/>
    <w:semiHidden/>
    <w:rsid w:val="000F2BE3"/>
    <w:pPr>
      <w:spacing w:after="0" w:line="240" w:lineRule="auto"/>
    </w:pPr>
    <w:rPr>
      <w:kern w:val="0"/>
      <w14:ligatures w14:val="none"/>
    </w:rPr>
  </w:style>
  <w:style w:type="character" w:styleId="CommentReference">
    <w:name w:val="annotation reference"/>
    <w:basedOn w:val="DefaultParagraphFont"/>
    <w:uiPriority w:val="99"/>
    <w:semiHidden/>
    <w:unhideWhenUsed/>
    <w:rsid w:val="000F2BE3"/>
    <w:rPr>
      <w:sz w:val="16"/>
      <w:szCs w:val="16"/>
    </w:rPr>
  </w:style>
  <w:style w:type="paragraph" w:styleId="CommentText">
    <w:name w:val="annotation text"/>
    <w:basedOn w:val="Normal"/>
    <w:link w:val="CommentTextChar"/>
    <w:uiPriority w:val="99"/>
    <w:unhideWhenUsed/>
    <w:rsid w:val="000F2BE3"/>
    <w:pPr>
      <w:spacing w:line="240" w:lineRule="auto"/>
    </w:pPr>
    <w:rPr>
      <w:sz w:val="20"/>
      <w:szCs w:val="20"/>
    </w:rPr>
  </w:style>
  <w:style w:type="character" w:customStyle="1" w:styleId="CommentTextChar">
    <w:name w:val="Comment Text Char"/>
    <w:basedOn w:val="DefaultParagraphFont"/>
    <w:link w:val="CommentText"/>
    <w:uiPriority w:val="99"/>
    <w:rsid w:val="000F2BE3"/>
    <w:rPr>
      <w:kern w:val="0"/>
      <w:sz w:val="20"/>
      <w:szCs w:val="20"/>
      <w14:ligatures w14:val="none"/>
    </w:rPr>
  </w:style>
  <w:style w:type="paragraph" w:styleId="NoSpacing">
    <w:name w:val="No Spacing"/>
    <w:uiPriority w:val="1"/>
    <w:qFormat/>
    <w:rsid w:val="000F2BE3"/>
    <w:pPr>
      <w:widowControl w:val="0"/>
      <w:spacing w:after="0" w:line="240" w:lineRule="auto"/>
    </w:pPr>
    <w:rPr>
      <w:kern w:val="0"/>
      <w:lang w:val="en-US"/>
      <w14:ligatures w14:val="none"/>
    </w:rPr>
  </w:style>
  <w:style w:type="paragraph" w:styleId="CommentSubject">
    <w:name w:val="annotation subject"/>
    <w:basedOn w:val="CommentText"/>
    <w:next w:val="CommentText"/>
    <w:link w:val="CommentSubjectChar"/>
    <w:uiPriority w:val="99"/>
    <w:semiHidden/>
    <w:unhideWhenUsed/>
    <w:rsid w:val="000F2BE3"/>
    <w:rPr>
      <w:b/>
      <w:bCs/>
    </w:rPr>
  </w:style>
  <w:style w:type="character" w:customStyle="1" w:styleId="CommentSubjectChar">
    <w:name w:val="Comment Subject Char"/>
    <w:basedOn w:val="CommentTextChar"/>
    <w:link w:val="CommentSubject"/>
    <w:uiPriority w:val="99"/>
    <w:semiHidden/>
    <w:rsid w:val="000F2BE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73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DDEFB89DEB1E42A5584375B2A74754" ma:contentTypeVersion="17" ma:contentTypeDescription="Create a new document." ma:contentTypeScope="" ma:versionID="438e576e7d2562c85d7ff69beed62c4b">
  <xsd:schema xmlns:xsd="http://www.w3.org/2001/XMLSchema" xmlns:xs="http://www.w3.org/2001/XMLSchema" xmlns:p="http://schemas.microsoft.com/office/2006/metadata/properties" xmlns:ns2="92414b0d-2bc1-46ce-b543-19c5e1857d85" xmlns:ns3="ec7d9d09-0663-45ea-982f-46cc47e79ba0" targetNamespace="http://schemas.microsoft.com/office/2006/metadata/properties" ma:root="true" ma:fieldsID="b69ecf065bf725b06f4e26226fce2927" ns2:_="" ns3:_="">
    <xsd:import namespace="92414b0d-2bc1-46ce-b543-19c5e1857d85"/>
    <xsd:import namespace="ec7d9d09-0663-45ea-982f-46cc47e79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14b0d-2bc1-46ce-b543-19c5e1857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7b24ff-d814-4626-be51-86b6114b8d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7d9d09-0663-45ea-982f-46cc47e79b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858dbd9-3eca-4207-a70d-75e8daa396b2}" ma:internalName="TaxCatchAll" ma:showField="CatchAllData" ma:web="ec7d9d09-0663-45ea-982f-46cc47e79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414b0d-2bc1-46ce-b543-19c5e1857d85">
      <Terms xmlns="http://schemas.microsoft.com/office/infopath/2007/PartnerControls"/>
    </lcf76f155ced4ddcb4097134ff3c332f>
    <TaxCatchAll xmlns="ec7d9d09-0663-45ea-982f-46cc47e79ba0" xsi:nil="true"/>
  </documentManagement>
</p:properties>
</file>

<file path=customXml/itemProps1.xml><?xml version="1.0" encoding="utf-8"?>
<ds:datastoreItem xmlns:ds="http://schemas.openxmlformats.org/officeDocument/2006/customXml" ds:itemID="{B56B0AD4-0AF8-464D-8A83-69B51F655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14b0d-2bc1-46ce-b543-19c5e1857d85"/>
    <ds:schemaRef ds:uri="ec7d9d09-0663-45ea-982f-46cc47e79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F94E8-1286-4A6E-B115-F3A309024E93}">
  <ds:schemaRefs>
    <ds:schemaRef ds:uri="http://schemas.microsoft.com/sharepoint/v3/contenttype/forms"/>
  </ds:schemaRefs>
</ds:datastoreItem>
</file>

<file path=customXml/itemProps3.xml><?xml version="1.0" encoding="utf-8"?>
<ds:datastoreItem xmlns:ds="http://schemas.openxmlformats.org/officeDocument/2006/customXml" ds:itemID="{9A62A019-38D7-449B-ADC1-12683F32DAC7}">
  <ds:schemaRefs>
    <ds:schemaRef ds:uri="http://schemas.microsoft.com/office/2006/metadata/properties"/>
    <ds:schemaRef ds:uri="http://schemas.microsoft.com/office/infopath/2007/PartnerControls"/>
    <ds:schemaRef ds:uri="92414b0d-2bc1-46ce-b543-19c5e1857d85"/>
    <ds:schemaRef ds:uri="ec7d9d09-0663-45ea-982f-46cc47e79b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Newell</dc:creator>
  <cp:keywords/>
  <dc:description/>
  <cp:lastModifiedBy>Thomas Newell</cp:lastModifiedBy>
  <cp:revision>5</cp:revision>
  <dcterms:created xsi:type="dcterms:W3CDTF">2023-12-18T16:13:00Z</dcterms:created>
  <dcterms:modified xsi:type="dcterms:W3CDTF">2023-12-21T16:05:00Z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0x010100C7DDEFB89DEB1E42A5584375B2A74754</vt:lpwstr>
  </property>
</Properties>
</file>